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75AC2" w14:textId="12EE29AE" w:rsidR="00CE3FCE" w:rsidRDefault="00CE3FCE" w:rsidP="00DB49AE">
      <w:pPr>
        <w:spacing w:line="276" w:lineRule="auto"/>
        <w:jc w:val="center"/>
        <w:rPr>
          <w:rFonts w:ascii="Book Antiqua" w:hAnsi="Book Antiqua"/>
          <w:b/>
          <w:bCs/>
          <w:sz w:val="28"/>
          <w:szCs w:val="28"/>
          <w:u w:val="single"/>
        </w:rPr>
      </w:pPr>
      <w:r w:rsidRPr="00DD2B3E">
        <w:rPr>
          <w:rFonts w:ascii="Book Antiqua" w:hAnsi="Book Antiqua"/>
          <w:b/>
          <w:bCs/>
          <w:sz w:val="28"/>
          <w:szCs w:val="28"/>
          <w:u w:val="single"/>
        </w:rPr>
        <w:t xml:space="preserve">Ethiopian Airlines to </w:t>
      </w:r>
      <w:r w:rsidR="001A633B">
        <w:rPr>
          <w:rFonts w:ascii="Book Antiqua" w:hAnsi="Book Antiqua"/>
          <w:b/>
          <w:bCs/>
          <w:sz w:val="28"/>
          <w:szCs w:val="28"/>
          <w:u w:val="single"/>
        </w:rPr>
        <w:t>A</w:t>
      </w:r>
      <w:r w:rsidRPr="00DD2B3E">
        <w:rPr>
          <w:rFonts w:ascii="Book Antiqua" w:hAnsi="Book Antiqua"/>
          <w:b/>
          <w:bCs/>
          <w:sz w:val="28"/>
          <w:szCs w:val="28"/>
          <w:u w:val="single"/>
        </w:rPr>
        <w:t>dd Dhaka, Bangladesh</w:t>
      </w:r>
      <w:r w:rsidR="00BB26E6" w:rsidRPr="00F8508D">
        <w:rPr>
          <w:rFonts w:ascii="Book Antiqua" w:hAnsi="Book Antiqua"/>
          <w:b/>
          <w:bCs/>
          <w:sz w:val="28"/>
          <w:szCs w:val="28"/>
          <w:u w:val="single"/>
        </w:rPr>
        <w:t>,</w:t>
      </w:r>
      <w:r w:rsidRPr="00DD2B3E">
        <w:rPr>
          <w:rFonts w:ascii="Book Antiqua" w:hAnsi="Book Antiqua"/>
          <w:b/>
          <w:bCs/>
          <w:sz w:val="28"/>
          <w:szCs w:val="28"/>
          <w:u w:val="single"/>
        </w:rPr>
        <w:t xml:space="preserve"> to its </w:t>
      </w:r>
      <w:r w:rsidR="007D4D39">
        <w:rPr>
          <w:rFonts w:ascii="Book Antiqua" w:hAnsi="Book Antiqua"/>
          <w:b/>
          <w:bCs/>
          <w:sz w:val="28"/>
          <w:szCs w:val="28"/>
          <w:u w:val="single"/>
        </w:rPr>
        <w:t>Expanding G</w:t>
      </w:r>
      <w:r w:rsidRPr="00DD2B3E">
        <w:rPr>
          <w:rFonts w:ascii="Book Antiqua" w:hAnsi="Book Antiqua"/>
          <w:b/>
          <w:bCs/>
          <w:sz w:val="28"/>
          <w:szCs w:val="28"/>
          <w:u w:val="single"/>
        </w:rPr>
        <w:t xml:space="preserve">lobal </w:t>
      </w:r>
      <w:r w:rsidR="007D4D39">
        <w:rPr>
          <w:rFonts w:ascii="Book Antiqua" w:hAnsi="Book Antiqua"/>
          <w:b/>
          <w:bCs/>
          <w:sz w:val="28"/>
          <w:szCs w:val="28"/>
          <w:u w:val="single"/>
        </w:rPr>
        <w:t>N</w:t>
      </w:r>
      <w:r w:rsidRPr="00DD2B3E">
        <w:rPr>
          <w:rFonts w:ascii="Book Antiqua" w:hAnsi="Book Antiqua"/>
          <w:b/>
          <w:bCs/>
          <w:sz w:val="28"/>
          <w:szCs w:val="28"/>
          <w:u w:val="single"/>
        </w:rPr>
        <w:t>etwork</w:t>
      </w:r>
    </w:p>
    <w:p w14:paraId="7E486C17" w14:textId="10227DD8" w:rsidR="003F70C1" w:rsidRPr="003F70C1" w:rsidRDefault="003F70C1" w:rsidP="00DB49AE">
      <w:pPr>
        <w:spacing w:line="276" w:lineRule="auto"/>
        <w:jc w:val="center"/>
        <w:rPr>
          <w:rFonts w:ascii="Book Antiqua" w:hAnsi="Book Antiqua"/>
          <w:b/>
          <w:bCs/>
          <w:sz w:val="28"/>
          <w:szCs w:val="28"/>
          <w:u w:val="single"/>
        </w:rPr>
      </w:pPr>
      <w:r w:rsidRPr="003F70C1">
        <w:rPr>
          <w:rFonts w:ascii="Book Antiqua" w:hAnsi="Book Antiqua"/>
          <w:b/>
          <w:bCs/>
          <w:sz w:val="28"/>
          <w:szCs w:val="28"/>
          <w:u w:val="single"/>
        </w:rPr>
        <w:t>Ethiopian Airlines Bridges Continents with New Dhaka Route</w:t>
      </w:r>
    </w:p>
    <w:p w14:paraId="71326697" w14:textId="766E1E09" w:rsidR="00CE3FCE" w:rsidRDefault="00CE3FCE" w:rsidP="00DB49AE">
      <w:pPr>
        <w:spacing w:line="276" w:lineRule="auto"/>
        <w:jc w:val="both"/>
        <w:rPr>
          <w:rFonts w:ascii="Book Antiqua" w:hAnsi="Book Antiqua"/>
          <w:b/>
          <w:bCs/>
          <w:sz w:val="24"/>
          <w:szCs w:val="24"/>
        </w:rPr>
      </w:pPr>
      <w:r w:rsidRPr="00D02CE5">
        <w:rPr>
          <w:rFonts w:ascii="Book Antiqua" w:hAnsi="Book Antiqua"/>
          <w:b/>
          <w:bCs/>
          <w:sz w:val="24"/>
          <w:szCs w:val="24"/>
        </w:rPr>
        <w:t xml:space="preserve">Addis Ababa, </w:t>
      </w:r>
      <w:r w:rsidR="00D02CE5" w:rsidRPr="00F8508D">
        <w:rPr>
          <w:rFonts w:ascii="Book Antiqua" w:hAnsi="Book Antiqua"/>
          <w:b/>
          <w:bCs/>
          <w:sz w:val="24"/>
          <w:szCs w:val="24"/>
        </w:rPr>
        <w:t xml:space="preserve">August </w:t>
      </w:r>
      <w:r w:rsidR="00F8508D" w:rsidRPr="00F8508D">
        <w:rPr>
          <w:rFonts w:ascii="Book Antiqua" w:hAnsi="Book Antiqua"/>
          <w:b/>
          <w:bCs/>
          <w:sz w:val="24"/>
          <w:szCs w:val="24"/>
        </w:rPr>
        <w:t>30</w:t>
      </w:r>
      <w:r w:rsidR="00D02CE5" w:rsidRPr="00F8508D">
        <w:rPr>
          <w:rFonts w:ascii="Book Antiqua" w:hAnsi="Book Antiqua"/>
          <w:b/>
          <w:bCs/>
          <w:sz w:val="24"/>
          <w:szCs w:val="24"/>
        </w:rPr>
        <w:t>, 2024</w:t>
      </w:r>
      <w:r w:rsidR="00D02CE5" w:rsidRPr="00D02CE5">
        <w:rPr>
          <w:rFonts w:ascii="Book Antiqua" w:hAnsi="Book Antiqua"/>
          <w:b/>
          <w:bCs/>
          <w:sz w:val="24"/>
          <w:szCs w:val="24"/>
        </w:rPr>
        <w:t xml:space="preserve">  </w:t>
      </w:r>
    </w:p>
    <w:p w14:paraId="03014033" w14:textId="3943EC6E" w:rsidR="003F70C1" w:rsidRDefault="00631E3A" w:rsidP="00DB49AE">
      <w:pPr>
        <w:spacing w:line="360" w:lineRule="auto"/>
        <w:jc w:val="both"/>
        <w:rPr>
          <w:rFonts w:ascii="Book Antiqua" w:hAnsi="Book Antiqua"/>
          <w:sz w:val="24"/>
          <w:szCs w:val="24"/>
        </w:rPr>
      </w:pPr>
      <w:hyperlink r:id="rId12" w:history="1">
        <w:r w:rsidR="00D02CE5" w:rsidRPr="00D02CE5">
          <w:rPr>
            <w:rStyle w:val="Hyperlink"/>
            <w:rFonts w:ascii="Book Antiqua" w:hAnsi="Book Antiqua"/>
            <w:sz w:val="24"/>
            <w:szCs w:val="24"/>
          </w:rPr>
          <w:t>Ethiopian Airlines</w:t>
        </w:r>
      </w:hyperlink>
      <w:r w:rsidR="00D02CE5" w:rsidRPr="00D02CE5">
        <w:rPr>
          <w:rFonts w:ascii="Book Antiqua" w:hAnsi="Book Antiqua"/>
          <w:sz w:val="24"/>
          <w:szCs w:val="24"/>
        </w:rPr>
        <w:t xml:space="preserve">, </w:t>
      </w:r>
      <w:r w:rsidR="0041686A" w:rsidRPr="0003183F">
        <w:rPr>
          <w:rFonts w:ascii="Book Antiqua" w:hAnsi="Book Antiqua"/>
          <w:sz w:val="24"/>
          <w:szCs w:val="24"/>
        </w:rPr>
        <w:t xml:space="preserve">Africa's leading carrier, is </w:t>
      </w:r>
      <w:r w:rsidR="003F70C1" w:rsidRPr="0003183F">
        <w:rPr>
          <w:rFonts w:ascii="Book Antiqua" w:hAnsi="Book Antiqua"/>
          <w:sz w:val="24"/>
          <w:szCs w:val="24"/>
        </w:rPr>
        <w:t>please</w:t>
      </w:r>
      <w:r w:rsidR="0041686A" w:rsidRPr="0003183F">
        <w:rPr>
          <w:rFonts w:ascii="Book Antiqua" w:hAnsi="Book Antiqua"/>
          <w:sz w:val="24"/>
          <w:szCs w:val="24"/>
        </w:rPr>
        <w:t xml:space="preserve">d to announce the commencement of its new </w:t>
      </w:r>
      <w:r w:rsidR="009B0306">
        <w:rPr>
          <w:rFonts w:ascii="Book Antiqua" w:hAnsi="Book Antiqua"/>
          <w:sz w:val="24"/>
          <w:szCs w:val="24"/>
        </w:rPr>
        <w:t xml:space="preserve">six </w:t>
      </w:r>
      <w:r w:rsidR="0041686A" w:rsidRPr="0003183F">
        <w:rPr>
          <w:rFonts w:ascii="Book Antiqua" w:hAnsi="Book Antiqua"/>
          <w:sz w:val="24"/>
          <w:szCs w:val="24"/>
        </w:rPr>
        <w:t xml:space="preserve">weekly flights to Dhaka, Bangladesh, starting November </w:t>
      </w:r>
      <w:r w:rsidR="00F8508D">
        <w:rPr>
          <w:rFonts w:ascii="Book Antiqua" w:hAnsi="Book Antiqua"/>
          <w:sz w:val="24"/>
          <w:szCs w:val="24"/>
        </w:rPr>
        <w:t>1</w:t>
      </w:r>
      <w:r w:rsidR="0041686A" w:rsidRPr="0003183F">
        <w:rPr>
          <w:rFonts w:ascii="Book Antiqua" w:hAnsi="Book Antiqua"/>
          <w:sz w:val="24"/>
          <w:szCs w:val="24"/>
        </w:rPr>
        <w:t xml:space="preserve">, 2024. </w:t>
      </w:r>
      <w:r w:rsidR="0003183F" w:rsidRPr="0003183F">
        <w:rPr>
          <w:rFonts w:ascii="Book Antiqua" w:hAnsi="Book Antiqua"/>
          <w:sz w:val="24"/>
          <w:szCs w:val="24"/>
        </w:rPr>
        <w:t>The new service will be operated with the state-of-the-art Boeing B787 Dreamliner, offering passengers a comfortable and seamless travel experience.</w:t>
      </w:r>
    </w:p>
    <w:p w14:paraId="31C9D148" w14:textId="2E8913E2" w:rsidR="00DB49AE" w:rsidRDefault="003F70C1" w:rsidP="00A55913">
      <w:pPr>
        <w:spacing w:line="360" w:lineRule="auto"/>
        <w:jc w:val="both"/>
        <w:rPr>
          <w:rFonts w:ascii="Book Antiqua" w:hAnsi="Book Antiqua"/>
          <w:sz w:val="24"/>
          <w:szCs w:val="24"/>
        </w:rPr>
      </w:pPr>
      <w:r w:rsidRPr="0003183F">
        <w:rPr>
          <w:rFonts w:ascii="Book Antiqua" w:hAnsi="Book Antiqua"/>
          <w:sz w:val="24"/>
          <w:szCs w:val="24"/>
        </w:rPr>
        <w:t xml:space="preserve">This new route will further strengthen Ethiopian's presence in South Asia, providing convenient connections between Bangladesh and key destinations across Africa and beyond. </w:t>
      </w:r>
      <w:r w:rsidR="0003183F" w:rsidRPr="0003183F">
        <w:rPr>
          <w:rFonts w:ascii="Book Antiqua" w:hAnsi="Book Antiqua"/>
          <w:sz w:val="24"/>
          <w:szCs w:val="24"/>
        </w:rPr>
        <w:t>The new flights are scheduled for convenient departures from Addis Ababa and arrivals in Dhaka, facilitating smooth connections and a seamless travel experience.</w:t>
      </w:r>
      <w:r w:rsidR="0003183F">
        <w:rPr>
          <w:rFonts w:ascii="Book Antiqua" w:hAnsi="Book Antiqua"/>
          <w:sz w:val="24"/>
          <w:szCs w:val="24"/>
        </w:rPr>
        <w:t xml:space="preserve"> </w:t>
      </w:r>
      <w:r w:rsidR="0003183F" w:rsidRPr="0003183F">
        <w:rPr>
          <w:rFonts w:ascii="Book Antiqua" w:hAnsi="Book Antiqua"/>
          <w:sz w:val="24"/>
          <w:szCs w:val="24"/>
        </w:rPr>
        <w:t>The flight schedule is as follows:</w:t>
      </w:r>
    </w:p>
    <w:tbl>
      <w:tblPr>
        <w:tblW w:w="10274" w:type="dxa"/>
        <w:tblInd w:w="80" w:type="dxa"/>
        <w:tblCellMar>
          <w:left w:w="0" w:type="dxa"/>
          <w:right w:w="0" w:type="dxa"/>
        </w:tblCellMar>
        <w:tblLook w:val="04A0" w:firstRow="1" w:lastRow="0" w:firstColumn="1" w:lastColumn="0" w:noHBand="0" w:noVBand="1"/>
      </w:tblPr>
      <w:tblGrid>
        <w:gridCol w:w="1080"/>
        <w:gridCol w:w="1170"/>
        <w:gridCol w:w="1620"/>
        <w:gridCol w:w="857"/>
        <w:gridCol w:w="900"/>
        <w:gridCol w:w="1084"/>
        <w:gridCol w:w="1109"/>
        <w:gridCol w:w="1146"/>
        <w:gridCol w:w="1308"/>
      </w:tblGrid>
      <w:tr w:rsidR="0003183F" w:rsidRPr="00A55913" w14:paraId="37D1DD66" w14:textId="77777777" w:rsidTr="00AA7D77">
        <w:trPr>
          <w:trHeight w:val="266"/>
        </w:trPr>
        <w:tc>
          <w:tcPr>
            <w:tcW w:w="10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7DD3C3" w14:textId="443C4772"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 xml:space="preserve">Flight </w:t>
            </w:r>
            <w:r w:rsidR="00AA7D77" w:rsidRPr="00F8508D">
              <w:rPr>
                <w:rFonts w:ascii="Book Antiqua" w:eastAsia="Aptos" w:hAnsi="Book Antiqua" w:cs="Times New Roman"/>
                <w:b/>
                <w:bCs/>
                <w:color w:val="000000"/>
                <w:lang w:eastAsia="en-US"/>
              </w:rPr>
              <w:t>N</w:t>
            </w:r>
            <w:r w:rsidRPr="00F8508D">
              <w:rPr>
                <w:rFonts w:ascii="Book Antiqua" w:eastAsia="Aptos" w:hAnsi="Book Antiqua" w:cs="Times New Roman"/>
                <w:b/>
                <w:bCs/>
                <w:color w:val="000000"/>
                <w:lang w:eastAsia="en-US"/>
              </w:rPr>
              <w:t>umber</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31CEA8" w14:textId="5F05854E"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Effective Date</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CD7DBE" w14:textId="481ED6ED"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Frequency</w:t>
            </w:r>
          </w:p>
        </w:tc>
        <w:tc>
          <w:tcPr>
            <w:tcW w:w="8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5DEED1" w14:textId="77777777"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Dept Arp</w:t>
            </w:r>
          </w:p>
        </w:tc>
        <w:tc>
          <w:tcPr>
            <w:tcW w:w="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9F8717" w14:textId="77777777"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Dept Time</w:t>
            </w:r>
          </w:p>
        </w:tc>
        <w:tc>
          <w:tcPr>
            <w:tcW w:w="9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0E5BEA" w14:textId="7B8983C6"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Arriving Airport</w:t>
            </w:r>
          </w:p>
        </w:tc>
        <w:tc>
          <w:tcPr>
            <w:tcW w:w="11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E902B0" w14:textId="0FBFFB57"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Arriving Time</w:t>
            </w:r>
          </w:p>
        </w:tc>
        <w:tc>
          <w:tcPr>
            <w:tcW w:w="11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18FC3F" w14:textId="333B7C70"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Fleet</w:t>
            </w:r>
          </w:p>
        </w:tc>
        <w:tc>
          <w:tcPr>
            <w:tcW w:w="1478" w:type="dxa"/>
            <w:vAlign w:val="center"/>
            <w:hideMark/>
          </w:tcPr>
          <w:p w14:paraId="57F39CC4"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r w:rsidR="0003183F" w:rsidRPr="00A55913" w14:paraId="4AC799A5" w14:textId="77777777" w:rsidTr="00AA7D77">
        <w:trPr>
          <w:trHeight w:val="266"/>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2775DD"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0678</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150AA"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02-Nov-24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1EA0B" w14:textId="6C69781B"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Mon, Wed, Sat</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C6BBB" w14:textId="1B2FA852"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A</w:t>
            </w:r>
            <w:r w:rsidR="00F8508D" w:rsidRPr="00F8508D">
              <w:rPr>
                <w:rFonts w:ascii="Book Antiqua" w:eastAsia="Aptos" w:hAnsi="Book Antiqua" w:cs="Times New Roman"/>
                <w:color w:val="000000"/>
                <w:lang w:eastAsia="en-US"/>
              </w:rPr>
              <w:t xml:space="preserve">ddis Ababa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DC690"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22:35</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77628" w14:textId="49127B43"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D</w:t>
            </w:r>
            <w:r w:rsidR="00F8508D" w:rsidRPr="00F8508D">
              <w:rPr>
                <w:rFonts w:ascii="Book Antiqua" w:eastAsia="Aptos" w:hAnsi="Book Antiqua" w:cs="Times New Roman"/>
                <w:color w:val="000000"/>
                <w:lang w:eastAsia="en-US"/>
              </w:rPr>
              <w:t>haka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1C88F6"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08:50</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F3A8E" w14:textId="380EC02E"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787</w:t>
            </w:r>
          </w:p>
        </w:tc>
        <w:tc>
          <w:tcPr>
            <w:tcW w:w="1478" w:type="dxa"/>
            <w:vAlign w:val="center"/>
            <w:hideMark/>
          </w:tcPr>
          <w:p w14:paraId="29DE2895"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r w:rsidR="0003183F" w:rsidRPr="00A55913" w14:paraId="43469153" w14:textId="77777777" w:rsidTr="00AA7D77">
        <w:trPr>
          <w:trHeight w:val="266"/>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E2DA6"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0679</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A29EC"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03-Nov-24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8A4B0" w14:textId="7DD21A30"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Tue, Thu, Sun</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2C0F8" w14:textId="34D1C9B1" w:rsidR="0003183F" w:rsidRPr="00F8508D" w:rsidRDefault="00F8508D"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Dhaka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19315"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09:40</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44DD0" w14:textId="41AF0BE6" w:rsidR="0003183F" w:rsidRPr="00F8508D" w:rsidRDefault="00F8508D"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Addis Ababa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A3151"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14:45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2BF53" w14:textId="4C62873F"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787</w:t>
            </w:r>
          </w:p>
        </w:tc>
        <w:tc>
          <w:tcPr>
            <w:tcW w:w="1478" w:type="dxa"/>
            <w:vAlign w:val="center"/>
            <w:hideMark/>
          </w:tcPr>
          <w:p w14:paraId="3C6D2C3A"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r w:rsidR="0003183F" w:rsidRPr="00A55913" w14:paraId="2367A80E" w14:textId="77777777" w:rsidTr="00AA7D77">
        <w:trPr>
          <w:trHeight w:val="266"/>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E7256" w14:textId="46EB8BB4"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Flight number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52236" w14:textId="22F3E1DA"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Effective Date</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4DA79" w14:textId="7CBC655E"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Frequency</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E09D5" w14:textId="77777777"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Dept Arp</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BFADC" w14:textId="77777777"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Dept Time</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39287" w14:textId="7D01CACB"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Arriving Airport</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D91F41" w14:textId="7D29B574"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Arriving Time</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0F521" w14:textId="4F63B711" w:rsidR="0003183F" w:rsidRPr="00F8508D" w:rsidRDefault="0003183F" w:rsidP="00AA7D77">
            <w:pPr>
              <w:spacing w:after="0" w:line="240" w:lineRule="auto"/>
              <w:jc w:val="both"/>
              <w:rPr>
                <w:rFonts w:ascii="Book Antiqua" w:eastAsia="Aptos" w:hAnsi="Book Antiqua" w:cs="Aptos"/>
                <w:b/>
                <w:bCs/>
                <w:lang w:eastAsia="en-US"/>
              </w:rPr>
            </w:pPr>
            <w:r w:rsidRPr="00F8508D">
              <w:rPr>
                <w:rFonts w:ascii="Book Antiqua" w:eastAsia="Aptos" w:hAnsi="Book Antiqua" w:cs="Times New Roman"/>
                <w:b/>
                <w:bCs/>
                <w:color w:val="000000"/>
                <w:lang w:eastAsia="en-US"/>
              </w:rPr>
              <w:t>Fleet</w:t>
            </w:r>
          </w:p>
        </w:tc>
        <w:tc>
          <w:tcPr>
            <w:tcW w:w="1478" w:type="dxa"/>
            <w:vAlign w:val="center"/>
            <w:hideMark/>
          </w:tcPr>
          <w:p w14:paraId="4F4EF707"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r w:rsidR="0003183F" w:rsidRPr="00A55913" w14:paraId="0609AC73" w14:textId="77777777" w:rsidTr="00AA7D77">
        <w:trPr>
          <w:trHeight w:val="266"/>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A6E066"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0680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B958D"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01-Nov-24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96273" w14:textId="0043A8AA"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Tue, Thu, Sun</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2B490" w14:textId="04BE5A69" w:rsidR="0003183F" w:rsidRPr="00F8508D" w:rsidRDefault="00F8508D"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Addis Ababa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5C99D"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16:00</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744295" w14:textId="050B99EA" w:rsidR="0003183F" w:rsidRPr="00F8508D" w:rsidRDefault="00F8508D"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Dhaka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B30F5"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02:05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21740" w14:textId="50F154EA"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787</w:t>
            </w:r>
          </w:p>
        </w:tc>
        <w:tc>
          <w:tcPr>
            <w:tcW w:w="1478" w:type="dxa"/>
            <w:vAlign w:val="center"/>
            <w:hideMark/>
          </w:tcPr>
          <w:p w14:paraId="066C5BC8"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r w:rsidR="0003183F" w:rsidRPr="00A55913" w14:paraId="53D0B0D5" w14:textId="77777777" w:rsidTr="00F8508D">
        <w:trPr>
          <w:trHeight w:val="60"/>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29725F"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0681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58200"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02-Nov-24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BDF23" w14:textId="4FD343A2"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 xml:space="preserve">Mon, Wed, </w:t>
            </w:r>
            <w:r w:rsidR="00DD613F" w:rsidRPr="00F8508D">
              <w:rPr>
                <w:rFonts w:ascii="Book Antiqua" w:eastAsia="Aptos" w:hAnsi="Book Antiqua" w:cs="Times New Roman"/>
                <w:color w:val="000000"/>
                <w:lang w:eastAsia="en-US"/>
              </w:rPr>
              <w:t>Fri</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9BF1D1" w14:textId="2200E4A6" w:rsidR="0003183F" w:rsidRPr="00F8508D" w:rsidRDefault="00F8508D"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Dhaka</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8D04B"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02:55</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BA057" w14:textId="133BB50F" w:rsidR="0003183F" w:rsidRPr="00F8508D" w:rsidRDefault="00F8508D"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Addis Ababa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3144D" w14:textId="77777777" w:rsidR="0003183F" w:rsidRPr="00F8508D" w:rsidRDefault="0003183F" w:rsidP="00AA7D77">
            <w:pPr>
              <w:spacing w:after="0" w:line="240" w:lineRule="auto"/>
              <w:jc w:val="both"/>
              <w:rPr>
                <w:rFonts w:ascii="Book Antiqua" w:eastAsia="Aptos" w:hAnsi="Book Antiqua" w:cs="Times New Roman"/>
                <w:color w:val="000000"/>
                <w:lang w:eastAsia="en-US"/>
              </w:rPr>
            </w:pPr>
            <w:r w:rsidRPr="00F8508D">
              <w:rPr>
                <w:rFonts w:ascii="Book Antiqua" w:eastAsia="Aptos" w:hAnsi="Book Antiqua" w:cs="Times New Roman"/>
                <w:color w:val="000000"/>
                <w:lang w:eastAsia="en-US"/>
              </w:rPr>
              <w:t>08:00</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EEC0FD" w14:textId="4AA126A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Times New Roman"/>
                <w:color w:val="000000"/>
                <w:lang w:eastAsia="en-US"/>
              </w:rPr>
              <w:t>ET  787</w:t>
            </w:r>
          </w:p>
        </w:tc>
        <w:tc>
          <w:tcPr>
            <w:tcW w:w="1478" w:type="dxa"/>
            <w:vAlign w:val="center"/>
            <w:hideMark/>
          </w:tcPr>
          <w:p w14:paraId="12B8BA53" w14:textId="77777777" w:rsidR="0003183F" w:rsidRPr="00F8508D" w:rsidRDefault="0003183F" w:rsidP="00AA7D77">
            <w:pPr>
              <w:spacing w:after="0" w:line="240" w:lineRule="auto"/>
              <w:jc w:val="both"/>
              <w:rPr>
                <w:rFonts w:ascii="Book Antiqua" w:eastAsia="Aptos" w:hAnsi="Book Antiqua" w:cs="Aptos"/>
                <w:lang w:eastAsia="en-US"/>
              </w:rPr>
            </w:pPr>
            <w:r w:rsidRPr="00F8508D">
              <w:rPr>
                <w:rFonts w:ascii="Book Antiqua" w:eastAsia="Aptos" w:hAnsi="Book Antiqua" w:cs="Aptos"/>
                <w:lang w:eastAsia="en-US"/>
              </w:rPr>
              <w:t> </w:t>
            </w:r>
          </w:p>
        </w:tc>
      </w:tr>
    </w:tbl>
    <w:p w14:paraId="081CBB71" w14:textId="77777777" w:rsidR="003F70C1" w:rsidRPr="003F70C1" w:rsidRDefault="003F70C1" w:rsidP="00AA7D77">
      <w:pPr>
        <w:spacing w:after="0" w:line="240" w:lineRule="auto"/>
        <w:jc w:val="both"/>
        <w:rPr>
          <w:rFonts w:ascii="Aptos" w:eastAsia="Aptos" w:hAnsi="Aptos" w:cs="Aptos"/>
          <w:lang w:eastAsia="en-US"/>
        </w:rPr>
      </w:pPr>
      <w:r w:rsidRPr="003F70C1">
        <w:rPr>
          <w:rFonts w:ascii="Tahoma" w:eastAsia="Aptos" w:hAnsi="Tahoma" w:cs="Tahoma"/>
          <w:sz w:val="24"/>
          <w:szCs w:val="24"/>
          <w:lang w:eastAsia="en-US"/>
        </w:rPr>
        <w:t> </w:t>
      </w:r>
    </w:p>
    <w:p w14:paraId="34D5E335" w14:textId="731BC569" w:rsidR="003F70C1" w:rsidRDefault="003F70C1" w:rsidP="00DB49AE">
      <w:pPr>
        <w:spacing w:after="0" w:line="240" w:lineRule="auto"/>
        <w:jc w:val="both"/>
      </w:pPr>
      <w:r w:rsidRPr="003F70C1">
        <w:rPr>
          <w:rFonts w:ascii="Tahoma" w:eastAsia="Aptos" w:hAnsi="Tahoma" w:cs="Tahoma"/>
          <w:sz w:val="24"/>
          <w:szCs w:val="24"/>
          <w:lang w:eastAsia="en-US"/>
        </w:rPr>
        <w:t> </w:t>
      </w:r>
    </w:p>
    <w:p w14:paraId="54B60E27" w14:textId="0B1289FC" w:rsidR="00CE3FCE" w:rsidRDefault="00CE3FCE" w:rsidP="00AA7D77">
      <w:pPr>
        <w:spacing w:line="360" w:lineRule="auto"/>
        <w:jc w:val="both"/>
      </w:pPr>
      <w:r>
        <w:rPr>
          <w:rFonts w:ascii="Book Antiqua" w:hAnsi="Book Antiqua"/>
          <w:sz w:val="24"/>
          <w:szCs w:val="24"/>
        </w:rPr>
        <w:t>The commencement of Ethiopian Airlines’ new service between Bangladesh and Ethiopia will have a significant contribution to the socio-economic ties of both countries</w:t>
      </w:r>
      <w:r w:rsidR="008A3047">
        <w:rPr>
          <w:rFonts w:ascii="Book Antiqua" w:hAnsi="Book Antiqua"/>
          <w:sz w:val="24"/>
          <w:szCs w:val="24"/>
        </w:rPr>
        <w:t xml:space="preserve"> and beyond</w:t>
      </w:r>
      <w:r>
        <w:rPr>
          <w:rFonts w:ascii="Book Antiqua" w:hAnsi="Book Antiqua"/>
          <w:sz w:val="24"/>
          <w:szCs w:val="24"/>
        </w:rPr>
        <w:t>. It further brings Asia closer to Africa</w:t>
      </w:r>
      <w:r w:rsidR="008A3047">
        <w:rPr>
          <w:rFonts w:ascii="Book Antiqua" w:hAnsi="Book Antiqua"/>
          <w:sz w:val="24"/>
          <w:szCs w:val="24"/>
        </w:rPr>
        <w:t xml:space="preserve"> where Ethiopian established the </w:t>
      </w:r>
      <w:r w:rsidR="00BB26E6" w:rsidRPr="00F8508D">
        <w:rPr>
          <w:rFonts w:ascii="Book Antiqua" w:hAnsi="Book Antiqua"/>
          <w:sz w:val="24"/>
          <w:szCs w:val="24"/>
        </w:rPr>
        <w:t>widest</w:t>
      </w:r>
      <w:r w:rsidR="008A3047" w:rsidRPr="00F8508D">
        <w:rPr>
          <w:rFonts w:ascii="Book Antiqua" w:hAnsi="Book Antiqua"/>
          <w:sz w:val="24"/>
          <w:szCs w:val="24"/>
        </w:rPr>
        <w:t xml:space="preserve"> </w:t>
      </w:r>
      <w:r w:rsidR="008A3047">
        <w:rPr>
          <w:rFonts w:ascii="Book Antiqua" w:hAnsi="Book Antiqua"/>
          <w:sz w:val="24"/>
          <w:szCs w:val="24"/>
        </w:rPr>
        <w:t xml:space="preserve">network of more than 63 destinations. </w:t>
      </w:r>
    </w:p>
    <w:p w14:paraId="6BB2CBF0" w14:textId="1EC364A7" w:rsidR="00AA7D77" w:rsidRPr="00AA7D77" w:rsidRDefault="00AA7D77" w:rsidP="00AA7D77">
      <w:pPr>
        <w:spacing w:line="360" w:lineRule="auto"/>
        <w:jc w:val="both"/>
        <w:rPr>
          <w:rFonts w:ascii="Book Antiqua" w:hAnsi="Book Antiqua"/>
          <w:i/>
          <w:iCs/>
          <w:sz w:val="24"/>
          <w:szCs w:val="24"/>
        </w:rPr>
      </w:pPr>
      <w:r>
        <w:rPr>
          <w:rFonts w:ascii="Book Antiqua" w:hAnsi="Book Antiqua"/>
          <w:i/>
          <w:iCs/>
          <w:sz w:val="24"/>
          <w:szCs w:val="24"/>
        </w:rPr>
        <w:t>“</w:t>
      </w:r>
      <w:r w:rsidRPr="00AA7D77">
        <w:rPr>
          <w:rFonts w:ascii="Book Antiqua" w:hAnsi="Book Antiqua"/>
          <w:i/>
          <w:iCs/>
          <w:sz w:val="24"/>
          <w:szCs w:val="24"/>
        </w:rPr>
        <w:t>Bangladesh is a dynamic and growing market, and we are confident that our modern fleet and exceptional service will meet the needs of travelers between our two regions,</w:t>
      </w:r>
      <w:r>
        <w:rPr>
          <w:rFonts w:ascii="Book Antiqua" w:hAnsi="Book Antiqua"/>
          <w:i/>
          <w:iCs/>
          <w:sz w:val="24"/>
          <w:szCs w:val="24"/>
        </w:rPr>
        <w:t>”</w:t>
      </w:r>
      <w:r w:rsidRPr="00AA7D77">
        <w:rPr>
          <w:rFonts w:ascii="Book Antiqua" w:hAnsi="Book Antiqua"/>
          <w:i/>
          <w:iCs/>
          <w:sz w:val="24"/>
          <w:szCs w:val="24"/>
        </w:rPr>
        <w:t xml:space="preserve"> </w:t>
      </w:r>
      <w:r w:rsidRPr="00AA7D77">
        <w:rPr>
          <w:rFonts w:ascii="Book Antiqua" w:eastAsiaTheme="minorHAnsi" w:hAnsi="Book Antiqua" w:cstheme="minorBidi"/>
          <w:sz w:val="24"/>
          <w:szCs w:val="24"/>
        </w:rPr>
        <w:t>said Mesfin Tasew, Group CEO of Ethiopian Airlines.</w:t>
      </w:r>
      <w:r w:rsidRPr="00780D9D">
        <w:t xml:space="preserve"> </w:t>
      </w:r>
      <w:r>
        <w:rPr>
          <w:rFonts w:ascii="Book Antiqua" w:hAnsi="Book Antiqua"/>
          <w:i/>
          <w:iCs/>
          <w:sz w:val="24"/>
          <w:szCs w:val="24"/>
        </w:rPr>
        <w:t>“</w:t>
      </w:r>
      <w:r w:rsidR="002E597A" w:rsidRPr="00AA7D77">
        <w:rPr>
          <w:rFonts w:ascii="Book Antiqua" w:hAnsi="Book Antiqua"/>
          <w:i/>
          <w:iCs/>
          <w:sz w:val="24"/>
          <w:szCs w:val="24"/>
        </w:rPr>
        <w:t>By deploying</w:t>
      </w:r>
      <w:r w:rsidR="00DB49AE">
        <w:rPr>
          <w:rFonts w:ascii="Book Antiqua" w:hAnsi="Book Antiqua"/>
          <w:i/>
          <w:iCs/>
          <w:sz w:val="24"/>
          <w:szCs w:val="24"/>
        </w:rPr>
        <w:t xml:space="preserve"> </w:t>
      </w:r>
      <w:r w:rsidRPr="00AA7D77">
        <w:rPr>
          <w:rFonts w:ascii="Book Antiqua" w:hAnsi="Book Antiqua"/>
          <w:i/>
          <w:iCs/>
          <w:sz w:val="24"/>
          <w:szCs w:val="24"/>
        </w:rPr>
        <w:t xml:space="preserve">our state-of-the-art </w:t>
      </w:r>
      <w:r w:rsidR="00DB49AE">
        <w:rPr>
          <w:rFonts w:ascii="Book Antiqua" w:hAnsi="Book Antiqua"/>
          <w:i/>
          <w:iCs/>
          <w:sz w:val="24"/>
          <w:szCs w:val="24"/>
        </w:rPr>
        <w:t xml:space="preserve">aircraft </w:t>
      </w:r>
      <w:r w:rsidRPr="00AA7D77">
        <w:rPr>
          <w:rFonts w:ascii="Book Antiqua" w:hAnsi="Book Antiqua"/>
          <w:i/>
          <w:iCs/>
          <w:sz w:val="24"/>
          <w:szCs w:val="24"/>
        </w:rPr>
        <w:t>on this route, we are not only offering our passengers the comfort they deserve but also fostering stronger ties between Africa and Asia.</w:t>
      </w:r>
      <w:r>
        <w:rPr>
          <w:rFonts w:ascii="Book Antiqua" w:hAnsi="Book Antiqua"/>
          <w:i/>
          <w:iCs/>
          <w:sz w:val="24"/>
          <w:szCs w:val="24"/>
        </w:rPr>
        <w:t xml:space="preserve">” </w:t>
      </w:r>
      <w:r w:rsidRPr="00AA7D77">
        <w:rPr>
          <w:rFonts w:ascii="Book Antiqua" w:hAnsi="Book Antiqua"/>
          <w:sz w:val="24"/>
          <w:szCs w:val="24"/>
        </w:rPr>
        <w:t>He added</w:t>
      </w:r>
      <w:r>
        <w:rPr>
          <w:rFonts w:ascii="Book Antiqua" w:hAnsi="Book Antiqua"/>
          <w:i/>
          <w:iCs/>
          <w:sz w:val="24"/>
          <w:szCs w:val="24"/>
        </w:rPr>
        <w:t>, “</w:t>
      </w:r>
      <w:r w:rsidRPr="00AA7D77">
        <w:rPr>
          <w:rFonts w:ascii="Book Antiqua" w:hAnsi="Book Antiqua"/>
          <w:i/>
          <w:iCs/>
          <w:sz w:val="24"/>
          <w:szCs w:val="24"/>
        </w:rPr>
        <w:t>Our new service to Dhaka is a testament to Ethiopian Airlines' enduring vision of expanding horizons and creating bridges across continents,</w:t>
      </w:r>
    </w:p>
    <w:p w14:paraId="0C58FD5C" w14:textId="60754AD1" w:rsidR="003F70C1" w:rsidRDefault="0003183F" w:rsidP="00AA7D77">
      <w:pPr>
        <w:spacing w:line="360" w:lineRule="auto"/>
        <w:jc w:val="both"/>
        <w:rPr>
          <w:rFonts w:ascii="Book Antiqua" w:eastAsiaTheme="minorHAnsi" w:hAnsi="Book Antiqua" w:cstheme="minorBidi"/>
          <w:sz w:val="24"/>
          <w:szCs w:val="24"/>
        </w:rPr>
      </w:pPr>
      <w:r w:rsidRPr="00AA7D77">
        <w:rPr>
          <w:rFonts w:ascii="Book Antiqua" w:eastAsiaTheme="minorHAnsi" w:hAnsi="Book Antiqua" w:cstheme="minorBidi"/>
          <w:sz w:val="24"/>
          <w:szCs w:val="24"/>
        </w:rPr>
        <w:t>Ethiopian Airlines is committed to providing its passengers with the highest levels of safety, comfort, and convenience. The airline's modern fleet, experienced crew, and award-winning service have made it the preferred choice for travelers across Africa and beyond.</w:t>
      </w:r>
    </w:p>
    <w:p w14:paraId="1D90328A" w14:textId="0CE02D85" w:rsidR="00C87E90" w:rsidRDefault="00C87E90" w:rsidP="00AA7D77">
      <w:pPr>
        <w:spacing w:line="360" w:lineRule="auto"/>
        <w:jc w:val="both"/>
        <w:rPr>
          <w:rFonts w:ascii="Book Antiqua" w:eastAsiaTheme="minorHAnsi" w:hAnsi="Book Antiqua" w:cstheme="minorBidi"/>
          <w:sz w:val="24"/>
          <w:szCs w:val="24"/>
        </w:rPr>
      </w:pPr>
      <w:r w:rsidRPr="00C87E90">
        <w:rPr>
          <w:rFonts w:ascii="Book Antiqua" w:eastAsiaTheme="minorHAnsi" w:hAnsi="Book Antiqua" w:cstheme="minorBidi"/>
          <w:sz w:val="24"/>
          <w:szCs w:val="24"/>
        </w:rPr>
        <w:t xml:space="preserve">Ethiopian Airlines is set to expand its vibrant South Asian network by adding Dhaka to its list of destinations, which already includes Bengaluru, Chennai, Delhi, Mumbai, and Karachi. </w:t>
      </w:r>
      <w:r>
        <w:rPr>
          <w:rFonts w:ascii="Book Antiqua" w:eastAsiaTheme="minorHAnsi" w:hAnsi="Book Antiqua" w:cstheme="minorBidi"/>
          <w:sz w:val="24"/>
          <w:szCs w:val="24"/>
        </w:rPr>
        <w:t xml:space="preserve">Ethiopian Airlines has already been providing cargo and logistics services to the capital of Bangladesh, Dhaka. </w:t>
      </w:r>
      <w:r w:rsidRPr="00C87E90">
        <w:rPr>
          <w:rFonts w:ascii="Book Antiqua" w:eastAsiaTheme="minorHAnsi" w:hAnsi="Book Antiqua" w:cstheme="minorBidi"/>
          <w:sz w:val="24"/>
          <w:szCs w:val="24"/>
        </w:rPr>
        <w:t>With the initiation of passenger services to Dhaka, travelers will benefit from seamless connectivity to Ethiopian Airlines' extensive global network of nearly 140 destinations.</w:t>
      </w:r>
    </w:p>
    <w:p w14:paraId="22D450EC" w14:textId="77777777" w:rsidR="008A2FDC" w:rsidRDefault="00AA7D77" w:rsidP="00AA7D77">
      <w:pPr>
        <w:jc w:val="both"/>
        <w:rPr>
          <w:rFonts w:ascii="Book Antiqua" w:eastAsiaTheme="minorHAnsi" w:hAnsi="Book Antiqua" w:cstheme="minorBidi"/>
          <w:sz w:val="24"/>
          <w:szCs w:val="24"/>
        </w:rPr>
      </w:pPr>
      <w:r w:rsidRPr="00AA7D77">
        <w:rPr>
          <w:rFonts w:ascii="Book Antiqua" w:eastAsiaTheme="minorHAnsi" w:hAnsi="Book Antiqua" w:cstheme="minorBidi"/>
          <w:sz w:val="24"/>
          <w:szCs w:val="24"/>
        </w:rPr>
        <w:t xml:space="preserve">For detailed flight schedules and bookings, please visit our website </w:t>
      </w:r>
    </w:p>
    <w:p w14:paraId="6C949657" w14:textId="7A5826C5" w:rsidR="00AA7D77" w:rsidRPr="00AA7D77" w:rsidRDefault="00A55913" w:rsidP="00AA7D77">
      <w:pPr>
        <w:jc w:val="both"/>
        <w:rPr>
          <w:rFonts w:ascii="Book Antiqua" w:eastAsiaTheme="minorHAnsi" w:hAnsi="Book Antiqua" w:cstheme="minorBidi"/>
          <w:sz w:val="24"/>
          <w:szCs w:val="24"/>
        </w:rPr>
      </w:pPr>
      <w:r>
        <w:rPr>
          <w:rFonts w:ascii="Book Antiqua" w:eastAsiaTheme="minorHAnsi" w:hAnsi="Book Antiqua" w:cstheme="minorBidi"/>
          <w:sz w:val="24"/>
          <w:szCs w:val="24"/>
        </w:rPr>
        <w:t>(</w:t>
      </w:r>
      <w:hyperlink r:id="rId13" w:history="1">
        <w:r w:rsidRPr="000F24B8">
          <w:rPr>
            <w:rStyle w:val="Hyperlink"/>
            <w:rFonts w:ascii="Book Antiqua" w:eastAsiaTheme="minorHAnsi" w:hAnsi="Book Antiqua" w:cstheme="minorBidi"/>
            <w:sz w:val="24"/>
            <w:szCs w:val="24"/>
          </w:rPr>
          <w:t>https://www.ethiopianairlines.com/et</w:t>
        </w:r>
      </w:hyperlink>
      <w:r>
        <w:rPr>
          <w:rFonts w:ascii="Book Antiqua" w:eastAsiaTheme="minorHAnsi" w:hAnsi="Book Antiqua" w:cstheme="minorBidi"/>
          <w:sz w:val="24"/>
          <w:szCs w:val="24"/>
        </w:rPr>
        <w:t xml:space="preserve">) </w:t>
      </w:r>
      <w:r w:rsidR="00AA7D77" w:rsidRPr="00AA7D77">
        <w:rPr>
          <w:rFonts w:ascii="Book Antiqua" w:eastAsiaTheme="minorHAnsi" w:hAnsi="Book Antiqua" w:cstheme="minorBidi"/>
          <w:sz w:val="24"/>
          <w:szCs w:val="24"/>
        </w:rPr>
        <w:t>or contact your local Ethiopian Airlines office.</w:t>
      </w:r>
    </w:p>
    <w:p w14:paraId="10957219" w14:textId="77777777" w:rsidR="000B25DE" w:rsidRPr="00247905" w:rsidRDefault="000B25DE" w:rsidP="00AA7D77">
      <w:pPr>
        <w:spacing w:after="0" w:line="276" w:lineRule="auto"/>
        <w:jc w:val="both"/>
        <w:rPr>
          <w:rFonts w:ascii="Arial" w:eastAsia="Arial" w:hAnsi="Arial" w:cs="Arial"/>
          <w:b/>
          <w:color w:val="009983"/>
          <w:sz w:val="20"/>
          <w:szCs w:val="20"/>
          <w:lang w:eastAsia="en-US"/>
        </w:rPr>
      </w:pPr>
    </w:p>
    <w:p w14:paraId="4F043466" w14:textId="32957CEE" w:rsidR="00247905" w:rsidRPr="006E6C5E" w:rsidRDefault="00247905" w:rsidP="00AA7D77">
      <w:pPr>
        <w:spacing w:after="0" w:line="276" w:lineRule="auto"/>
        <w:jc w:val="both"/>
        <w:rPr>
          <w:rFonts w:ascii="Book Antiqua" w:eastAsia="Times New Roman" w:hAnsi="Book Antiqua" w:cs="Book Antiqua"/>
          <w:b/>
          <w:color w:val="000000"/>
          <w:sz w:val="24"/>
          <w:szCs w:val="24"/>
          <w:lang w:val="en-GB" w:eastAsia="en-US"/>
        </w:rPr>
      </w:pPr>
      <w:r w:rsidRPr="006E6C5E">
        <w:rPr>
          <w:rFonts w:ascii="Book Antiqua" w:eastAsia="Times New Roman" w:hAnsi="Book Antiqua" w:cs="Book Antiqua"/>
          <w:b/>
          <w:color w:val="000000"/>
          <w:sz w:val="24"/>
          <w:szCs w:val="24"/>
          <w:lang w:val="en-GB" w:eastAsia="en-US"/>
        </w:rPr>
        <w:t xml:space="preserve">About Ethiopian </w:t>
      </w:r>
    </w:p>
    <w:p w14:paraId="6F5B15BA" w14:textId="77777777" w:rsidR="00247905" w:rsidRPr="006E6C5E" w:rsidRDefault="00247905" w:rsidP="00AA7D77">
      <w:pPr>
        <w:spacing w:after="0" w:line="240" w:lineRule="auto"/>
        <w:jc w:val="both"/>
        <w:rPr>
          <w:rFonts w:ascii="Book Antiqua" w:eastAsia="Times New Roman" w:hAnsi="Book Antiqua"/>
          <w:sz w:val="24"/>
          <w:szCs w:val="24"/>
          <w:lang w:val="en-GB" w:eastAsia="en-US"/>
        </w:rPr>
      </w:pPr>
    </w:p>
    <w:p w14:paraId="145D7742" w14:textId="5A05E1FB" w:rsidR="00247905" w:rsidRPr="006E6C5E" w:rsidRDefault="00631E3A" w:rsidP="00AA7D77">
      <w:pPr>
        <w:spacing w:after="0" w:line="240" w:lineRule="auto"/>
        <w:jc w:val="both"/>
        <w:rPr>
          <w:rFonts w:ascii="Book Antiqua" w:eastAsia="Times New Roman" w:hAnsi="Book Antiqua" w:cs="Book Antiqua"/>
          <w:sz w:val="24"/>
          <w:szCs w:val="24"/>
          <w:lang w:val="en-GB" w:eastAsia="en-US"/>
        </w:rPr>
      </w:pPr>
      <w:hyperlink r:id="rId14" w:history="1">
        <w:r w:rsidR="00247905" w:rsidRPr="00982D02">
          <w:rPr>
            <w:rStyle w:val="Hyperlink"/>
            <w:rFonts w:ascii="Book Antiqua" w:eastAsia="Times New Roman" w:hAnsi="Book Antiqua" w:cs="Book Antiqua"/>
            <w:sz w:val="24"/>
            <w:szCs w:val="24"/>
            <w:lang w:val="en-GB" w:eastAsia="en-US"/>
          </w:rPr>
          <w:t>Ethiopian Airlines Group (Ethiopian)</w:t>
        </w:r>
      </w:hyperlink>
      <w:r w:rsidR="00247905" w:rsidRPr="006E6C5E">
        <w:rPr>
          <w:rFonts w:ascii="Book Antiqua" w:eastAsia="Times New Roman" w:hAnsi="Book Antiqua" w:cs="Book Antiqua"/>
          <w:sz w:val="24"/>
          <w:szCs w:val="24"/>
          <w:lang w:val="en-GB" w:eastAsia="en-US"/>
        </w:rPr>
        <w:t xml:space="preserve"> is one of the fastest-growing airlines brand globally and the continent’s largest airline brand. In its seventy-eight years of successful operations, Ethiopian has become one of the continent’s leading carriers, unrivalled in efficiency and operational success. Ethiopian commands the lion’s share of the African passenger and cargo network operating the youngest and most modern fleet to more than 150 domestic and international passenger and cargo </w:t>
      </w:r>
      <w:hyperlink r:id="rId15" w:history="1">
        <w:r w:rsidR="00247905" w:rsidRPr="00982D02">
          <w:rPr>
            <w:rStyle w:val="Hyperlink"/>
            <w:rFonts w:ascii="Book Antiqua" w:eastAsia="Times New Roman" w:hAnsi="Book Antiqua" w:cs="Book Antiqua"/>
            <w:sz w:val="24"/>
            <w:szCs w:val="24"/>
            <w:lang w:val="en-GB" w:eastAsia="en-US"/>
          </w:rPr>
          <w:t>destinations</w:t>
        </w:r>
      </w:hyperlink>
      <w:r w:rsidR="00247905" w:rsidRPr="006E6C5E">
        <w:rPr>
          <w:rFonts w:ascii="Book Antiqua" w:eastAsia="Times New Roman" w:hAnsi="Book Antiqua" w:cs="Book Antiqua"/>
          <w:sz w:val="24"/>
          <w:szCs w:val="24"/>
          <w:lang w:val="en-GB" w:eastAsia="en-US"/>
        </w:rPr>
        <w:t xml:space="preserve"> across five continents. Ethiopian’s fleet category consists of ultra-modern and environmentally friendly </w:t>
      </w:r>
      <w:hyperlink r:id="rId16" w:history="1">
        <w:r w:rsidR="00247905" w:rsidRPr="00982D02">
          <w:rPr>
            <w:rStyle w:val="Hyperlink"/>
            <w:rFonts w:ascii="Book Antiqua" w:eastAsia="Times New Roman" w:hAnsi="Book Antiqua" w:cs="Book Antiqua"/>
            <w:sz w:val="24"/>
            <w:szCs w:val="24"/>
            <w:lang w:val="en-GB" w:eastAsia="en-US"/>
          </w:rPr>
          <w:t>aircraft</w:t>
        </w:r>
      </w:hyperlink>
      <w:r w:rsidR="00247905" w:rsidRPr="006E6C5E">
        <w:rPr>
          <w:rFonts w:ascii="Book Antiqua" w:eastAsia="Times New Roman" w:hAnsi="Book Antiqua" w:cs="Book Antiqua"/>
          <w:sz w:val="24"/>
          <w:szCs w:val="24"/>
          <w:lang w:val="en-GB" w:eastAsia="en-US"/>
        </w:rPr>
        <w:t xml:space="preserve"> such as Boeing 737s, 777s, 787s, Airbus A350-900 and De Havilland Q400.  </w:t>
      </w:r>
    </w:p>
    <w:p w14:paraId="60B4EE06" w14:textId="77777777" w:rsidR="00247905" w:rsidRPr="006E6C5E" w:rsidRDefault="00247905" w:rsidP="00AA7D77">
      <w:pPr>
        <w:spacing w:after="0" w:line="240" w:lineRule="auto"/>
        <w:jc w:val="both"/>
        <w:rPr>
          <w:rFonts w:ascii="Book Antiqua" w:eastAsia="Times New Roman" w:hAnsi="Book Antiqua" w:cs="Book Antiqua"/>
          <w:sz w:val="24"/>
          <w:szCs w:val="24"/>
          <w:lang w:val="en-GB" w:eastAsia="en-US"/>
        </w:rPr>
      </w:pPr>
    </w:p>
    <w:p w14:paraId="181C4E39" w14:textId="77777777" w:rsidR="00247905" w:rsidRPr="006E6C5E" w:rsidRDefault="00247905" w:rsidP="00AA7D77">
      <w:pPr>
        <w:spacing w:after="0" w:line="240" w:lineRule="auto"/>
        <w:jc w:val="both"/>
        <w:rPr>
          <w:rFonts w:ascii="Book Antiqua" w:eastAsia="Times New Roman" w:hAnsi="Book Antiqua" w:cs="Book Antiqua"/>
          <w:sz w:val="24"/>
          <w:szCs w:val="24"/>
          <w:lang w:val="en-GB" w:eastAsia="en-US"/>
        </w:rPr>
      </w:pPr>
      <w:r w:rsidRPr="006E6C5E">
        <w:rPr>
          <w:rFonts w:ascii="Book Antiqua" w:eastAsia="Times New Roman" w:hAnsi="Book Antiqua" w:cs="Book Antiqua"/>
          <w:sz w:val="24"/>
          <w:szCs w:val="24"/>
          <w:lang w:val="en-GB" w:eastAsia="en-US"/>
        </w:rPr>
        <w:t>Ethiopian is also pursuing multi-hub strategy through hubs in Lomé, Togo with ASKY, in Lilongwe, Malawi with Malawi Airlines and in Lusaka, Zambia with Zambia Airways. Having achieved its strategic plan (Vision 2025) ahead of time, Ethiopian is currently implementing a 15-year strategic plan Vision 2035 that will see it become one of the top 20 most competitive and leading aviation groups in the world. Ethiopian has been champion in various coveted awards including Skytrax’s ‘Best Airline in Africa Award’ for seven consecutive years among others. The airline has been a Star Alliance member since 2011 and has been registering more than threefold growth in the past 10 years.</w:t>
      </w:r>
    </w:p>
    <w:p w14:paraId="216F427C" w14:textId="4EEB056D" w:rsidR="00247905" w:rsidRPr="006E6C5E" w:rsidRDefault="00247905" w:rsidP="00AA7D77">
      <w:pPr>
        <w:spacing w:after="0" w:line="240" w:lineRule="auto"/>
        <w:jc w:val="both"/>
        <w:rPr>
          <w:rFonts w:ascii="Book Antiqua" w:eastAsia="Times New Roman" w:hAnsi="Book Antiqua" w:cs="Book Antiqua"/>
          <w:sz w:val="24"/>
          <w:szCs w:val="24"/>
          <w:lang w:val="en-GB" w:eastAsia="en-US"/>
        </w:rPr>
      </w:pPr>
      <w:r w:rsidRPr="006E6C5E">
        <w:rPr>
          <w:rFonts w:ascii="Book Antiqua" w:eastAsia="Times New Roman" w:hAnsi="Book Antiqua" w:cs="Book Antiqua"/>
          <w:sz w:val="24"/>
          <w:szCs w:val="24"/>
          <w:lang w:val="en-GB" w:eastAsia="en-US"/>
        </w:rPr>
        <w:t xml:space="preserve">For more at: </w:t>
      </w:r>
      <w:hyperlink>
        <w:r w:rsidRPr="006E6C5E">
          <w:rPr>
            <w:rFonts w:ascii="Book Antiqua" w:eastAsia="Times New Roman" w:hAnsi="Book Antiqua" w:cs="Book Antiqua"/>
            <w:color w:val="0563C1"/>
            <w:sz w:val="24"/>
            <w:szCs w:val="24"/>
            <w:u w:val="single"/>
            <w:lang w:val="en-GB" w:eastAsia="en-US"/>
          </w:rPr>
          <w:t>www.ethiopianairlines.com</w:t>
        </w:r>
      </w:hyperlink>
      <w:r w:rsidRPr="006E6C5E">
        <w:rPr>
          <w:rFonts w:ascii="Book Antiqua" w:eastAsia="Times New Roman" w:hAnsi="Book Antiqua" w:cs="Book Antiqua"/>
          <w:sz w:val="24"/>
          <w:szCs w:val="24"/>
          <w:lang w:val="en-GB" w:eastAsia="en-US"/>
        </w:rPr>
        <w:t xml:space="preserve">      </w:t>
      </w:r>
    </w:p>
    <w:p w14:paraId="44566331" w14:textId="77777777" w:rsidR="00247905" w:rsidRPr="006E6C5E" w:rsidRDefault="00247905" w:rsidP="00AA7D77">
      <w:pPr>
        <w:spacing w:after="0" w:line="240" w:lineRule="auto"/>
        <w:jc w:val="both"/>
        <w:rPr>
          <w:rFonts w:ascii="Book Antiqua" w:eastAsia="Times New Roman" w:hAnsi="Book Antiqua" w:cs="Book Antiqua"/>
          <w:sz w:val="24"/>
          <w:szCs w:val="24"/>
          <w:lang w:val="fr-FR" w:eastAsia="en-US"/>
        </w:rPr>
      </w:pPr>
      <w:proofErr w:type="gramStart"/>
      <w:r w:rsidRPr="006E6C5E">
        <w:rPr>
          <w:rFonts w:ascii="Book Antiqua" w:eastAsia="Times New Roman" w:hAnsi="Book Antiqua" w:cs="Book Antiqua"/>
          <w:sz w:val="24"/>
          <w:szCs w:val="24"/>
          <w:lang w:val="fr-FR" w:eastAsia="en-US"/>
        </w:rPr>
        <w:t>Email:</w:t>
      </w:r>
      <w:proofErr w:type="gramEnd"/>
      <w:r w:rsidRPr="006E6C5E">
        <w:rPr>
          <w:rFonts w:ascii="Book Antiqua" w:eastAsia="Times New Roman" w:hAnsi="Book Antiqua" w:cs="Book Antiqua"/>
          <w:sz w:val="24"/>
          <w:szCs w:val="24"/>
          <w:lang w:val="fr-FR" w:eastAsia="en-US"/>
        </w:rPr>
        <w:t xml:space="preserve"> </w:t>
      </w:r>
      <w:hyperlink>
        <w:r w:rsidRPr="006E6C5E">
          <w:rPr>
            <w:rFonts w:ascii="Book Antiqua" w:eastAsia="Times New Roman" w:hAnsi="Book Antiqua" w:cs="Book Antiqua"/>
            <w:color w:val="0563C1"/>
            <w:sz w:val="24"/>
            <w:szCs w:val="24"/>
            <w:u w:val="single"/>
            <w:lang w:val="fr-FR" w:eastAsia="en-US"/>
          </w:rPr>
          <w:t>CorporateCommunication@ethiopianairlines.com</w:t>
        </w:r>
      </w:hyperlink>
      <w:r w:rsidRPr="006E6C5E">
        <w:rPr>
          <w:rFonts w:ascii="Book Antiqua" w:eastAsia="Times New Roman" w:hAnsi="Book Antiqua" w:cs="Book Antiqua"/>
          <w:sz w:val="24"/>
          <w:szCs w:val="24"/>
          <w:lang w:val="fr-FR" w:eastAsia="en-US"/>
        </w:rPr>
        <w:t xml:space="preserve">  </w:t>
      </w:r>
    </w:p>
    <w:p w14:paraId="412827F7" w14:textId="77777777" w:rsidR="00247905" w:rsidRDefault="00247905" w:rsidP="00AA7D77">
      <w:pPr>
        <w:spacing w:after="0" w:line="240" w:lineRule="auto"/>
        <w:jc w:val="both"/>
        <w:rPr>
          <w:rFonts w:ascii="Book Antiqua" w:eastAsia="Times New Roman" w:hAnsi="Book Antiqua"/>
          <w:b/>
          <w:bCs/>
          <w:color w:val="0070C0"/>
          <w:sz w:val="24"/>
          <w:szCs w:val="24"/>
          <w:lang w:val="fr-FR" w:eastAsia="en-US"/>
        </w:rPr>
      </w:pPr>
      <w:proofErr w:type="gramStart"/>
      <w:r w:rsidRPr="006E6C5E">
        <w:rPr>
          <w:rFonts w:ascii="Book Antiqua" w:eastAsia="Times New Roman" w:hAnsi="Book Antiqua" w:cs="Book Antiqua"/>
          <w:sz w:val="24"/>
          <w:szCs w:val="24"/>
          <w:lang w:val="fr-FR" w:eastAsia="en-US"/>
        </w:rPr>
        <w:t>Contact:</w:t>
      </w:r>
      <w:proofErr w:type="gramEnd"/>
      <w:r w:rsidRPr="006E6C5E">
        <w:rPr>
          <w:rFonts w:ascii="Book Antiqua" w:eastAsia="Times New Roman" w:hAnsi="Book Antiqua" w:cs="Book Antiqua"/>
          <w:sz w:val="24"/>
          <w:szCs w:val="24"/>
          <w:lang w:val="fr-FR" w:eastAsia="en-US"/>
        </w:rPr>
        <w:t xml:space="preserve"> </w:t>
      </w:r>
      <w:r w:rsidRPr="006E6C5E">
        <w:rPr>
          <w:rFonts w:ascii="Book Antiqua" w:eastAsia="Times New Roman" w:hAnsi="Book Antiqua" w:cs="Book Antiqua"/>
          <w:color w:val="0070C0"/>
          <w:sz w:val="24"/>
          <w:szCs w:val="24"/>
          <w:u w:val="single"/>
          <w:lang w:val="fr-FR" w:eastAsia="en-US"/>
        </w:rPr>
        <w:t>(251-11)517-8913/8165/</w:t>
      </w:r>
      <w:bookmarkStart w:id="0" w:name="_Hlk172567246"/>
      <w:r w:rsidRPr="006E6C5E">
        <w:rPr>
          <w:rFonts w:ascii="Book Antiqua" w:eastAsia="Times New Roman" w:hAnsi="Book Antiqua" w:cs="Book Antiqua"/>
          <w:color w:val="0070C0"/>
          <w:sz w:val="24"/>
          <w:szCs w:val="24"/>
          <w:u w:val="single"/>
          <w:lang w:val="fr-FR" w:eastAsia="en-US"/>
        </w:rPr>
        <w:t>8907</w:t>
      </w:r>
      <w:r w:rsidRPr="006E6C5E">
        <w:rPr>
          <w:rFonts w:ascii="Book Antiqua" w:eastAsia="Times New Roman" w:hAnsi="Book Antiqua" w:cs="Book Antiqua"/>
          <w:color w:val="0070C0"/>
          <w:sz w:val="24"/>
          <w:szCs w:val="24"/>
          <w:lang w:val="fr-FR" w:eastAsia="en-US"/>
        </w:rPr>
        <w:t xml:space="preserve">   </w:t>
      </w:r>
      <w:r w:rsidRPr="006E6C5E">
        <w:rPr>
          <w:rFonts w:ascii="Book Antiqua" w:eastAsia="Times New Roman" w:hAnsi="Book Antiqua"/>
          <w:b/>
          <w:bCs/>
          <w:color w:val="0070C0"/>
          <w:sz w:val="24"/>
          <w:szCs w:val="24"/>
          <w:lang w:val="fr-FR" w:eastAsia="en-US"/>
        </w:rPr>
        <w:t xml:space="preserve"> </w:t>
      </w:r>
    </w:p>
    <w:p w14:paraId="02C1E344" w14:textId="77777777" w:rsidR="00813AE7" w:rsidRPr="006E6C5E" w:rsidRDefault="00813AE7" w:rsidP="00AA7D77">
      <w:pPr>
        <w:spacing w:after="0" w:line="240" w:lineRule="auto"/>
        <w:jc w:val="both"/>
        <w:rPr>
          <w:rFonts w:ascii="Book Antiqua" w:eastAsia="Times New Roman" w:hAnsi="Book Antiqua" w:cs="Book Antiqua"/>
          <w:sz w:val="24"/>
          <w:szCs w:val="24"/>
          <w:lang w:val="fr-FR"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176"/>
        <w:gridCol w:w="1176"/>
        <w:gridCol w:w="1176"/>
        <w:gridCol w:w="1176"/>
        <w:gridCol w:w="1176"/>
      </w:tblGrid>
      <w:tr w:rsidR="00247905" w:rsidRPr="00247905" w14:paraId="09390A8E" w14:textId="77777777" w:rsidTr="00A05E2A">
        <w:trPr>
          <w:trHeight w:val="269"/>
        </w:trPr>
        <w:tc>
          <w:tcPr>
            <w:tcW w:w="1176" w:type="dxa"/>
          </w:tcPr>
          <w:p w14:paraId="3C920E6A" w14:textId="77777777" w:rsidR="00247905" w:rsidRPr="00247905" w:rsidRDefault="00247905" w:rsidP="00AA7D77">
            <w:pPr>
              <w:spacing w:after="0" w:line="240" w:lineRule="auto"/>
              <w:jc w:val="both"/>
              <w:rPr>
                <w:rFonts w:ascii="Book Antiqua" w:eastAsia="Times New Roman" w:hAnsi="Book Antiqua"/>
                <w:b/>
                <w:bCs/>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7A7AE3C5" wp14:editId="5780FB32">
                  <wp:extent cx="342900" cy="304800"/>
                  <wp:effectExtent l="0" t="0" r="0" b="0"/>
                  <wp:docPr id="7" name="Picture 7" descr="A blue oval with a white f in it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oval with a white f in it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2900" cy="304800"/>
                          </a:xfrm>
                          <a:prstGeom prst="rect">
                            <a:avLst/>
                          </a:prstGeom>
                          <a:noFill/>
                          <a:ln>
                            <a:noFill/>
                          </a:ln>
                        </pic:spPr>
                      </pic:pic>
                    </a:graphicData>
                  </a:graphic>
                </wp:inline>
              </w:drawing>
            </w:r>
          </w:p>
        </w:tc>
        <w:tc>
          <w:tcPr>
            <w:tcW w:w="1176" w:type="dxa"/>
          </w:tcPr>
          <w:p w14:paraId="4A3FD0A0" w14:textId="77777777" w:rsidR="00247905" w:rsidRPr="00247905" w:rsidRDefault="00247905" w:rsidP="00AA7D77">
            <w:pPr>
              <w:spacing w:after="0" w:line="240" w:lineRule="auto"/>
              <w:jc w:val="both"/>
              <w:rPr>
                <w:rFonts w:ascii="Book Antiqua" w:eastAsia="Times New Roman" w:hAnsi="Book Antiqua"/>
                <w:b/>
                <w:bCs/>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0A31861C" wp14:editId="28F28497">
                  <wp:extent cx="285750" cy="285750"/>
                  <wp:effectExtent l="0" t="0" r="0" b="0"/>
                  <wp:docPr id="6" name="Picture 6" descr="A red and white play button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play button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p>
        </w:tc>
        <w:tc>
          <w:tcPr>
            <w:tcW w:w="1176" w:type="dxa"/>
          </w:tcPr>
          <w:p w14:paraId="0D3354FB" w14:textId="77777777" w:rsidR="00247905" w:rsidRPr="00247905" w:rsidRDefault="00247905" w:rsidP="00AA7D77">
            <w:pPr>
              <w:spacing w:after="0" w:line="240" w:lineRule="auto"/>
              <w:jc w:val="both"/>
              <w:rPr>
                <w:rFonts w:ascii="Book Antiqua" w:eastAsia="Times New Roman" w:hAnsi="Book Antiqua"/>
                <w:b/>
                <w:bCs/>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7AD552F8" wp14:editId="6EA47042">
                  <wp:extent cx="295275" cy="238125"/>
                  <wp:effectExtent l="0" t="0" r="9525" b="9525"/>
                  <wp:docPr id="5" name="Picture 5" descr="A white x on a black background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x on a black background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5275" cy="238125"/>
                          </a:xfrm>
                          <a:prstGeom prst="rect">
                            <a:avLst/>
                          </a:prstGeom>
                          <a:noFill/>
                          <a:ln>
                            <a:noFill/>
                          </a:ln>
                        </pic:spPr>
                      </pic:pic>
                    </a:graphicData>
                  </a:graphic>
                </wp:inline>
              </w:drawing>
            </w:r>
          </w:p>
        </w:tc>
        <w:tc>
          <w:tcPr>
            <w:tcW w:w="1176" w:type="dxa"/>
          </w:tcPr>
          <w:p w14:paraId="054FE645" w14:textId="77777777" w:rsidR="00247905" w:rsidRPr="00247905" w:rsidRDefault="00247905" w:rsidP="00AA7D77">
            <w:pPr>
              <w:spacing w:after="0" w:line="240" w:lineRule="auto"/>
              <w:jc w:val="both"/>
              <w:rPr>
                <w:rFonts w:ascii="Book Antiqua" w:eastAsia="Times New Roman" w:hAnsi="Book Antiqua"/>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092AD517" wp14:editId="4B3D8A0E">
                  <wp:extent cx="247650" cy="238125"/>
                  <wp:effectExtent l="0" t="0" r="0" b="9525"/>
                  <wp:docPr id="3" name="Picture 3" descr="A logo of a camera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amera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7650" cy="238125"/>
                          </a:xfrm>
                          <a:prstGeom prst="rect">
                            <a:avLst/>
                          </a:prstGeom>
                          <a:noFill/>
                          <a:ln>
                            <a:noFill/>
                          </a:ln>
                        </pic:spPr>
                      </pic:pic>
                    </a:graphicData>
                  </a:graphic>
                </wp:inline>
              </w:drawing>
            </w:r>
          </w:p>
        </w:tc>
        <w:tc>
          <w:tcPr>
            <w:tcW w:w="1176" w:type="dxa"/>
          </w:tcPr>
          <w:p w14:paraId="6541AAAC" w14:textId="77777777" w:rsidR="00247905" w:rsidRPr="00247905" w:rsidRDefault="00247905" w:rsidP="00AA7D77">
            <w:pPr>
              <w:spacing w:after="0" w:line="240" w:lineRule="auto"/>
              <w:jc w:val="both"/>
              <w:rPr>
                <w:rFonts w:ascii="Book Antiqua" w:eastAsia="Times New Roman" w:hAnsi="Book Antiqua"/>
                <w:b/>
                <w:bCs/>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12E6057E" wp14:editId="41838C26">
                  <wp:extent cx="285750" cy="304800"/>
                  <wp:effectExtent l="0" t="0" r="0" b="0"/>
                  <wp:docPr id="2" name="Picture 2" descr="A blue circle with a white paper plane in the middle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a white paper plane in the middle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5750" cy="304800"/>
                          </a:xfrm>
                          <a:prstGeom prst="rect">
                            <a:avLst/>
                          </a:prstGeom>
                          <a:noFill/>
                          <a:ln>
                            <a:noFill/>
                          </a:ln>
                        </pic:spPr>
                      </pic:pic>
                    </a:graphicData>
                  </a:graphic>
                </wp:inline>
              </w:drawing>
            </w:r>
          </w:p>
        </w:tc>
        <w:tc>
          <w:tcPr>
            <w:tcW w:w="1176" w:type="dxa"/>
          </w:tcPr>
          <w:p w14:paraId="233D7EE0" w14:textId="77777777" w:rsidR="00247905" w:rsidRPr="00247905" w:rsidRDefault="00247905" w:rsidP="00AA7D77">
            <w:pPr>
              <w:spacing w:after="0" w:line="240" w:lineRule="auto"/>
              <w:jc w:val="both"/>
              <w:rPr>
                <w:rFonts w:ascii="Book Antiqua" w:eastAsia="Times New Roman" w:hAnsi="Book Antiqua"/>
                <w:b/>
                <w:bCs/>
                <w:color w:val="FFFFFF"/>
                <w:sz w:val="20"/>
                <w:szCs w:val="20"/>
                <w:u w:val="single"/>
                <w:lang w:val="en-GB"/>
              </w:rPr>
            </w:pPr>
            <w:r w:rsidRPr="00247905">
              <w:rPr>
                <w:rFonts w:ascii="Book Antiqua" w:eastAsia="Times New Roman" w:hAnsi="Book Antiqua"/>
                <w:noProof/>
                <w:color w:val="FFFFFF"/>
                <w:sz w:val="20"/>
                <w:szCs w:val="20"/>
                <w:lang w:val="en-GB"/>
              </w:rPr>
              <w:drawing>
                <wp:inline distT="0" distB="0" distL="0" distR="0" wp14:anchorId="0B17BE7C" wp14:editId="28F34276">
                  <wp:extent cx="304800" cy="285750"/>
                  <wp:effectExtent l="0" t="0" r="0" b="0"/>
                  <wp:docPr id="1" name="Picture 1" descr="A blue square with white letters on itDescription automatically generat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etters on it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p>
        </w:tc>
      </w:tr>
    </w:tbl>
    <w:p w14:paraId="688B4CD7" w14:textId="4AF4CCCE" w:rsidR="00C31F28" w:rsidRPr="008A7D8C" w:rsidRDefault="008A7D8C" w:rsidP="00AA7D77">
      <w:pPr>
        <w:spacing w:after="0" w:line="240" w:lineRule="auto"/>
        <w:jc w:val="both"/>
        <w:rPr>
          <w:rFonts w:ascii="Ebrima" w:hAnsi="Ebrima"/>
          <w:lang w:val="it-IT"/>
        </w:rPr>
      </w:pPr>
      <w:bookmarkStart w:id="1" w:name="_Hlk172790540"/>
      <w:bookmarkEnd w:id="0"/>
      <w:r>
        <w:rPr>
          <w:rFonts w:ascii="Ebrima" w:hAnsi="Ebrima"/>
          <w:lang w:val="it-IT"/>
        </w:rPr>
        <w:t xml:space="preserve"> </w:t>
      </w:r>
      <w:bookmarkEnd w:id="1"/>
    </w:p>
    <w:sectPr w:rsidR="00C31F28" w:rsidRPr="008A7D8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87EF" w14:textId="77777777" w:rsidR="00631E3A" w:rsidRDefault="00631E3A">
      <w:pPr>
        <w:spacing w:line="240" w:lineRule="auto"/>
      </w:pPr>
      <w:r>
        <w:separator/>
      </w:r>
    </w:p>
  </w:endnote>
  <w:endnote w:type="continuationSeparator" w:id="0">
    <w:p w14:paraId="1414B78F" w14:textId="77777777" w:rsidR="00631E3A" w:rsidRDefault="00631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2DE6" w14:textId="77777777" w:rsidR="00C31F28" w:rsidRDefault="00C31F28">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D153" w14:textId="77777777" w:rsidR="00C31F28" w:rsidRDefault="00C31F28">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F1BB" w14:textId="77777777" w:rsidR="00C31F28" w:rsidRDefault="00C31F28">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9516" w14:textId="77777777" w:rsidR="00631E3A" w:rsidRDefault="00631E3A">
      <w:pPr>
        <w:spacing w:after="0"/>
      </w:pPr>
      <w:r>
        <w:separator/>
      </w:r>
    </w:p>
  </w:footnote>
  <w:footnote w:type="continuationSeparator" w:id="0">
    <w:p w14:paraId="19C5A980" w14:textId="77777777" w:rsidR="00631E3A" w:rsidRDefault="00631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35CA" w14:textId="77777777" w:rsidR="00C31F28" w:rsidRDefault="00C31F28">
    <w:pP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5F9C" w14:textId="77777777" w:rsidR="00C31F28" w:rsidRDefault="00305BE5">
    <w:pPr>
      <w:pStyle w:val="Header"/>
      <w:ind w:left="-1440"/>
    </w:pPr>
    <w:r>
      <w:rPr>
        <w:noProof/>
      </w:rPr>
      <w:drawing>
        <wp:inline distT="0" distB="0" distL="0" distR="0" wp14:anchorId="7523FF6D" wp14:editId="3AA45C9D">
          <wp:extent cx="7848600" cy="2341880"/>
          <wp:effectExtent l="0" t="0" r="0" b="1270"/>
          <wp:docPr id="4" name="Picture 4"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background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8600" cy="2341880"/>
                  </a:xfrm>
                  <a:prstGeom prst="rect">
                    <a:avLst/>
                  </a:prstGeom>
                </pic:spPr>
              </pic:pic>
            </a:graphicData>
          </a:graphic>
        </wp:inline>
      </w:drawing>
    </w:r>
  </w:p>
  <w:p w14:paraId="2508D770" w14:textId="77777777" w:rsidR="00C31F28" w:rsidRDefault="00C31F28">
    <w:pPr>
      <w:pStyle w:val="Header"/>
      <w:ind w:hanging="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AF7C" w14:textId="77777777" w:rsidR="00C31F28" w:rsidRDefault="00C31F28">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2B"/>
    <w:multiLevelType w:val="hybridMultilevel"/>
    <w:tmpl w:val="50288C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787828"/>
    <w:multiLevelType w:val="hybridMultilevel"/>
    <w:tmpl w:val="BECE8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192511">
    <w:abstractNumId w:val="1"/>
  </w:num>
  <w:num w:numId="2" w16cid:durableId="76495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E4"/>
    <w:rsid w:val="0001103C"/>
    <w:rsid w:val="000217CA"/>
    <w:rsid w:val="000221A1"/>
    <w:rsid w:val="0003183F"/>
    <w:rsid w:val="00033237"/>
    <w:rsid w:val="00033AD3"/>
    <w:rsid w:val="00040CAA"/>
    <w:rsid w:val="0004414D"/>
    <w:rsid w:val="00046514"/>
    <w:rsid w:val="000510F9"/>
    <w:rsid w:val="000530C0"/>
    <w:rsid w:val="00054CDB"/>
    <w:rsid w:val="000656AB"/>
    <w:rsid w:val="000667C5"/>
    <w:rsid w:val="00071C4B"/>
    <w:rsid w:val="000770C4"/>
    <w:rsid w:val="00077202"/>
    <w:rsid w:val="0008036A"/>
    <w:rsid w:val="00081168"/>
    <w:rsid w:val="00085075"/>
    <w:rsid w:val="00093F00"/>
    <w:rsid w:val="00094B73"/>
    <w:rsid w:val="000A5BB4"/>
    <w:rsid w:val="000B25DE"/>
    <w:rsid w:val="000B3178"/>
    <w:rsid w:val="000B688E"/>
    <w:rsid w:val="000B6EB5"/>
    <w:rsid w:val="000B787A"/>
    <w:rsid w:val="000C01D2"/>
    <w:rsid w:val="000C61A8"/>
    <w:rsid w:val="000D4952"/>
    <w:rsid w:val="000D4F6A"/>
    <w:rsid w:val="000E1BAB"/>
    <w:rsid w:val="000E2B18"/>
    <w:rsid w:val="000E35BF"/>
    <w:rsid w:val="000E57FE"/>
    <w:rsid w:val="000E7920"/>
    <w:rsid w:val="000F4E4F"/>
    <w:rsid w:val="000F7E0B"/>
    <w:rsid w:val="001058BB"/>
    <w:rsid w:val="0011338D"/>
    <w:rsid w:val="001169BF"/>
    <w:rsid w:val="0012134E"/>
    <w:rsid w:val="00121388"/>
    <w:rsid w:val="00121926"/>
    <w:rsid w:val="001304EF"/>
    <w:rsid w:val="00131A61"/>
    <w:rsid w:val="0013549B"/>
    <w:rsid w:val="0013733A"/>
    <w:rsid w:val="00141F18"/>
    <w:rsid w:val="00142B16"/>
    <w:rsid w:val="00145DC9"/>
    <w:rsid w:val="00150B11"/>
    <w:rsid w:val="00156639"/>
    <w:rsid w:val="00164478"/>
    <w:rsid w:val="00164CC4"/>
    <w:rsid w:val="0016579A"/>
    <w:rsid w:val="00172EEA"/>
    <w:rsid w:val="00172FC9"/>
    <w:rsid w:val="00180789"/>
    <w:rsid w:val="00180E75"/>
    <w:rsid w:val="00187388"/>
    <w:rsid w:val="001878A8"/>
    <w:rsid w:val="00187950"/>
    <w:rsid w:val="00192D60"/>
    <w:rsid w:val="001931C4"/>
    <w:rsid w:val="00194F42"/>
    <w:rsid w:val="0019555E"/>
    <w:rsid w:val="00196B3D"/>
    <w:rsid w:val="001A633B"/>
    <w:rsid w:val="001B1A55"/>
    <w:rsid w:val="001B4529"/>
    <w:rsid w:val="001B6FD2"/>
    <w:rsid w:val="001C2343"/>
    <w:rsid w:val="001C2C5B"/>
    <w:rsid w:val="001E05A0"/>
    <w:rsid w:val="001E2652"/>
    <w:rsid w:val="001E447F"/>
    <w:rsid w:val="001F1F66"/>
    <w:rsid w:val="001F57C2"/>
    <w:rsid w:val="00201D6C"/>
    <w:rsid w:val="00215FBE"/>
    <w:rsid w:val="002217F0"/>
    <w:rsid w:val="00222BC8"/>
    <w:rsid w:val="0022496A"/>
    <w:rsid w:val="002264A7"/>
    <w:rsid w:val="00227F45"/>
    <w:rsid w:val="002309F7"/>
    <w:rsid w:val="0023699F"/>
    <w:rsid w:val="00240F5A"/>
    <w:rsid w:val="0024297B"/>
    <w:rsid w:val="00247905"/>
    <w:rsid w:val="00247936"/>
    <w:rsid w:val="00253099"/>
    <w:rsid w:val="00253C49"/>
    <w:rsid w:val="00254CC0"/>
    <w:rsid w:val="002601C8"/>
    <w:rsid w:val="00261989"/>
    <w:rsid w:val="00264D66"/>
    <w:rsid w:val="00275B36"/>
    <w:rsid w:val="00280C82"/>
    <w:rsid w:val="0028382C"/>
    <w:rsid w:val="002849D4"/>
    <w:rsid w:val="002856FB"/>
    <w:rsid w:val="00291236"/>
    <w:rsid w:val="00297671"/>
    <w:rsid w:val="002A0EB8"/>
    <w:rsid w:val="002A6F07"/>
    <w:rsid w:val="002B5A49"/>
    <w:rsid w:val="002B6E45"/>
    <w:rsid w:val="002C4301"/>
    <w:rsid w:val="002D192F"/>
    <w:rsid w:val="002D704C"/>
    <w:rsid w:val="002D74DD"/>
    <w:rsid w:val="002E597A"/>
    <w:rsid w:val="002E6ADB"/>
    <w:rsid w:val="002F79F2"/>
    <w:rsid w:val="003019C9"/>
    <w:rsid w:val="00303201"/>
    <w:rsid w:val="00305BE5"/>
    <w:rsid w:val="00314F07"/>
    <w:rsid w:val="00315D4A"/>
    <w:rsid w:val="0032004E"/>
    <w:rsid w:val="00320B80"/>
    <w:rsid w:val="00321F6D"/>
    <w:rsid w:val="003242A0"/>
    <w:rsid w:val="00326169"/>
    <w:rsid w:val="003263AF"/>
    <w:rsid w:val="00327C32"/>
    <w:rsid w:val="00340CDF"/>
    <w:rsid w:val="00341612"/>
    <w:rsid w:val="0034229A"/>
    <w:rsid w:val="00343913"/>
    <w:rsid w:val="00343FEA"/>
    <w:rsid w:val="00346F2F"/>
    <w:rsid w:val="003506AF"/>
    <w:rsid w:val="00351A13"/>
    <w:rsid w:val="00357C75"/>
    <w:rsid w:val="00360BDD"/>
    <w:rsid w:val="00360F28"/>
    <w:rsid w:val="00364BD1"/>
    <w:rsid w:val="003711B3"/>
    <w:rsid w:val="00372AE2"/>
    <w:rsid w:val="00373B5D"/>
    <w:rsid w:val="00381639"/>
    <w:rsid w:val="00385F91"/>
    <w:rsid w:val="00385FBD"/>
    <w:rsid w:val="003B472C"/>
    <w:rsid w:val="003B57F5"/>
    <w:rsid w:val="003E4081"/>
    <w:rsid w:val="003F2439"/>
    <w:rsid w:val="003F70C1"/>
    <w:rsid w:val="00405B2A"/>
    <w:rsid w:val="004137C3"/>
    <w:rsid w:val="0041686A"/>
    <w:rsid w:val="00417C9D"/>
    <w:rsid w:val="00420A45"/>
    <w:rsid w:val="004240A9"/>
    <w:rsid w:val="00433238"/>
    <w:rsid w:val="00434C1A"/>
    <w:rsid w:val="004365BC"/>
    <w:rsid w:val="00447921"/>
    <w:rsid w:val="00450FCA"/>
    <w:rsid w:val="00451164"/>
    <w:rsid w:val="00451AB9"/>
    <w:rsid w:val="00463AAA"/>
    <w:rsid w:val="004653D1"/>
    <w:rsid w:val="00470D29"/>
    <w:rsid w:val="0047483D"/>
    <w:rsid w:val="00483760"/>
    <w:rsid w:val="004A0365"/>
    <w:rsid w:val="004B22D5"/>
    <w:rsid w:val="004C0327"/>
    <w:rsid w:val="004C3DA2"/>
    <w:rsid w:val="004C4BDF"/>
    <w:rsid w:val="004D1815"/>
    <w:rsid w:val="004D1E11"/>
    <w:rsid w:val="004D2EFE"/>
    <w:rsid w:val="004D4E00"/>
    <w:rsid w:val="004D5717"/>
    <w:rsid w:val="004D6D2D"/>
    <w:rsid w:val="004D799D"/>
    <w:rsid w:val="004E5F3F"/>
    <w:rsid w:val="004F0E5C"/>
    <w:rsid w:val="004F2A03"/>
    <w:rsid w:val="004F2CB2"/>
    <w:rsid w:val="004F6451"/>
    <w:rsid w:val="00501C0E"/>
    <w:rsid w:val="005022A0"/>
    <w:rsid w:val="0050312D"/>
    <w:rsid w:val="0051213E"/>
    <w:rsid w:val="005136BD"/>
    <w:rsid w:val="00515A19"/>
    <w:rsid w:val="005275CB"/>
    <w:rsid w:val="005322EA"/>
    <w:rsid w:val="00540923"/>
    <w:rsid w:val="00544189"/>
    <w:rsid w:val="005504C4"/>
    <w:rsid w:val="0055197D"/>
    <w:rsid w:val="00562809"/>
    <w:rsid w:val="0057378B"/>
    <w:rsid w:val="00580ABD"/>
    <w:rsid w:val="00582069"/>
    <w:rsid w:val="005842B3"/>
    <w:rsid w:val="00587E67"/>
    <w:rsid w:val="00592DB0"/>
    <w:rsid w:val="00592E75"/>
    <w:rsid w:val="005930BC"/>
    <w:rsid w:val="00593E94"/>
    <w:rsid w:val="005944D5"/>
    <w:rsid w:val="00595FD7"/>
    <w:rsid w:val="005972EF"/>
    <w:rsid w:val="005A0A94"/>
    <w:rsid w:val="005A2DAC"/>
    <w:rsid w:val="005B68A1"/>
    <w:rsid w:val="005C1369"/>
    <w:rsid w:val="005C35D7"/>
    <w:rsid w:val="005C6363"/>
    <w:rsid w:val="005C67EC"/>
    <w:rsid w:val="005D1980"/>
    <w:rsid w:val="005D32B7"/>
    <w:rsid w:val="005D4C02"/>
    <w:rsid w:val="005D513D"/>
    <w:rsid w:val="005D6DE6"/>
    <w:rsid w:val="005D78EB"/>
    <w:rsid w:val="005E1B2B"/>
    <w:rsid w:val="005E2FF3"/>
    <w:rsid w:val="005E3EA6"/>
    <w:rsid w:val="005E4579"/>
    <w:rsid w:val="005F67EE"/>
    <w:rsid w:val="006036EF"/>
    <w:rsid w:val="00604D0F"/>
    <w:rsid w:val="006053A5"/>
    <w:rsid w:val="00605E53"/>
    <w:rsid w:val="00615D78"/>
    <w:rsid w:val="0061647C"/>
    <w:rsid w:val="00617EED"/>
    <w:rsid w:val="00625E97"/>
    <w:rsid w:val="006313D5"/>
    <w:rsid w:val="00631E3A"/>
    <w:rsid w:val="00632F08"/>
    <w:rsid w:val="00633ED9"/>
    <w:rsid w:val="006356A4"/>
    <w:rsid w:val="00636B31"/>
    <w:rsid w:val="00641927"/>
    <w:rsid w:val="006420E8"/>
    <w:rsid w:val="00644E8C"/>
    <w:rsid w:val="00645405"/>
    <w:rsid w:val="006462E6"/>
    <w:rsid w:val="00647A90"/>
    <w:rsid w:val="006503BF"/>
    <w:rsid w:val="00651426"/>
    <w:rsid w:val="0066217A"/>
    <w:rsid w:val="00664B25"/>
    <w:rsid w:val="00686EB3"/>
    <w:rsid w:val="00693616"/>
    <w:rsid w:val="00694D53"/>
    <w:rsid w:val="006A08C5"/>
    <w:rsid w:val="006A0E3A"/>
    <w:rsid w:val="006A13EE"/>
    <w:rsid w:val="006A3762"/>
    <w:rsid w:val="006A5754"/>
    <w:rsid w:val="006A63B2"/>
    <w:rsid w:val="006B162C"/>
    <w:rsid w:val="006C17DE"/>
    <w:rsid w:val="006C40AC"/>
    <w:rsid w:val="006C7840"/>
    <w:rsid w:val="006D1D8F"/>
    <w:rsid w:val="006D2E32"/>
    <w:rsid w:val="006E5DDB"/>
    <w:rsid w:val="006E6573"/>
    <w:rsid w:val="006E6BF7"/>
    <w:rsid w:val="006E6C5E"/>
    <w:rsid w:val="006F0D14"/>
    <w:rsid w:val="006F6E47"/>
    <w:rsid w:val="006F7933"/>
    <w:rsid w:val="007004BC"/>
    <w:rsid w:val="00702881"/>
    <w:rsid w:val="0070293E"/>
    <w:rsid w:val="00703907"/>
    <w:rsid w:val="0070422B"/>
    <w:rsid w:val="0070600C"/>
    <w:rsid w:val="00725741"/>
    <w:rsid w:val="007260B5"/>
    <w:rsid w:val="00733D64"/>
    <w:rsid w:val="00735380"/>
    <w:rsid w:val="007359A0"/>
    <w:rsid w:val="00741325"/>
    <w:rsid w:val="00741C0A"/>
    <w:rsid w:val="00743EE8"/>
    <w:rsid w:val="007443C9"/>
    <w:rsid w:val="00745F4A"/>
    <w:rsid w:val="00756F0A"/>
    <w:rsid w:val="007613A3"/>
    <w:rsid w:val="00766BE4"/>
    <w:rsid w:val="00767E67"/>
    <w:rsid w:val="00771A3C"/>
    <w:rsid w:val="00773D1C"/>
    <w:rsid w:val="007825F7"/>
    <w:rsid w:val="00783707"/>
    <w:rsid w:val="007910FD"/>
    <w:rsid w:val="00792856"/>
    <w:rsid w:val="00795980"/>
    <w:rsid w:val="0079721D"/>
    <w:rsid w:val="007A1EEC"/>
    <w:rsid w:val="007A7FC9"/>
    <w:rsid w:val="007B19AB"/>
    <w:rsid w:val="007B6F05"/>
    <w:rsid w:val="007B7420"/>
    <w:rsid w:val="007C1B9C"/>
    <w:rsid w:val="007C2407"/>
    <w:rsid w:val="007C38B9"/>
    <w:rsid w:val="007D17E1"/>
    <w:rsid w:val="007D35C1"/>
    <w:rsid w:val="007D4D39"/>
    <w:rsid w:val="007D5F90"/>
    <w:rsid w:val="007D673F"/>
    <w:rsid w:val="007E1CD0"/>
    <w:rsid w:val="007E3291"/>
    <w:rsid w:val="007E5E58"/>
    <w:rsid w:val="007F17A0"/>
    <w:rsid w:val="007F479F"/>
    <w:rsid w:val="008026DF"/>
    <w:rsid w:val="00806BE3"/>
    <w:rsid w:val="008071D6"/>
    <w:rsid w:val="00810340"/>
    <w:rsid w:val="00812208"/>
    <w:rsid w:val="00813AE7"/>
    <w:rsid w:val="00817F35"/>
    <w:rsid w:val="008200FA"/>
    <w:rsid w:val="00820A4C"/>
    <w:rsid w:val="0082145D"/>
    <w:rsid w:val="0082276A"/>
    <w:rsid w:val="00823ED8"/>
    <w:rsid w:val="008253CB"/>
    <w:rsid w:val="008261BC"/>
    <w:rsid w:val="008306BF"/>
    <w:rsid w:val="00830A93"/>
    <w:rsid w:val="008326BE"/>
    <w:rsid w:val="00835277"/>
    <w:rsid w:val="00840E6D"/>
    <w:rsid w:val="008428E4"/>
    <w:rsid w:val="00844D5B"/>
    <w:rsid w:val="008472E6"/>
    <w:rsid w:val="0085121A"/>
    <w:rsid w:val="00851A68"/>
    <w:rsid w:val="0085736B"/>
    <w:rsid w:val="00861F40"/>
    <w:rsid w:val="00862C29"/>
    <w:rsid w:val="00883824"/>
    <w:rsid w:val="00886540"/>
    <w:rsid w:val="008928F7"/>
    <w:rsid w:val="0089589E"/>
    <w:rsid w:val="008A0E5F"/>
    <w:rsid w:val="008A2FDC"/>
    <w:rsid w:val="008A3047"/>
    <w:rsid w:val="008A6B96"/>
    <w:rsid w:val="008A7D8C"/>
    <w:rsid w:val="008B614E"/>
    <w:rsid w:val="008B7A02"/>
    <w:rsid w:val="008C3047"/>
    <w:rsid w:val="008C54A6"/>
    <w:rsid w:val="008C6629"/>
    <w:rsid w:val="008D04B9"/>
    <w:rsid w:val="008D11D1"/>
    <w:rsid w:val="008D3915"/>
    <w:rsid w:val="008D411B"/>
    <w:rsid w:val="008D4B67"/>
    <w:rsid w:val="008D53D1"/>
    <w:rsid w:val="008E2909"/>
    <w:rsid w:val="008E35A8"/>
    <w:rsid w:val="008F5C71"/>
    <w:rsid w:val="008F6DD0"/>
    <w:rsid w:val="009013D7"/>
    <w:rsid w:val="0090294F"/>
    <w:rsid w:val="00903C96"/>
    <w:rsid w:val="00904451"/>
    <w:rsid w:val="00906587"/>
    <w:rsid w:val="00914581"/>
    <w:rsid w:val="0091460E"/>
    <w:rsid w:val="009148B1"/>
    <w:rsid w:val="009200DA"/>
    <w:rsid w:val="00922F99"/>
    <w:rsid w:val="00924B97"/>
    <w:rsid w:val="00926832"/>
    <w:rsid w:val="00927B41"/>
    <w:rsid w:val="0093069F"/>
    <w:rsid w:val="0093571D"/>
    <w:rsid w:val="0093716C"/>
    <w:rsid w:val="00943281"/>
    <w:rsid w:val="00952337"/>
    <w:rsid w:val="00952364"/>
    <w:rsid w:val="00953AEB"/>
    <w:rsid w:val="0096091C"/>
    <w:rsid w:val="00960B66"/>
    <w:rsid w:val="00962872"/>
    <w:rsid w:val="00974ED7"/>
    <w:rsid w:val="00975C49"/>
    <w:rsid w:val="00976A04"/>
    <w:rsid w:val="00981B84"/>
    <w:rsid w:val="00982D02"/>
    <w:rsid w:val="00984BD0"/>
    <w:rsid w:val="00985C30"/>
    <w:rsid w:val="009944E5"/>
    <w:rsid w:val="0099738C"/>
    <w:rsid w:val="009A14D1"/>
    <w:rsid w:val="009A3D58"/>
    <w:rsid w:val="009B0306"/>
    <w:rsid w:val="009B35D4"/>
    <w:rsid w:val="009B48CC"/>
    <w:rsid w:val="009B5C90"/>
    <w:rsid w:val="009C0034"/>
    <w:rsid w:val="009C00B2"/>
    <w:rsid w:val="009C536E"/>
    <w:rsid w:val="009D19E6"/>
    <w:rsid w:val="009D35B2"/>
    <w:rsid w:val="009D62B6"/>
    <w:rsid w:val="009D6DDE"/>
    <w:rsid w:val="009E0323"/>
    <w:rsid w:val="009E3CD4"/>
    <w:rsid w:val="009E4E64"/>
    <w:rsid w:val="009E6E90"/>
    <w:rsid w:val="009F2957"/>
    <w:rsid w:val="009F4728"/>
    <w:rsid w:val="009F5661"/>
    <w:rsid w:val="009F5F21"/>
    <w:rsid w:val="00A00752"/>
    <w:rsid w:val="00A023DD"/>
    <w:rsid w:val="00A033FC"/>
    <w:rsid w:val="00A046F0"/>
    <w:rsid w:val="00A1028D"/>
    <w:rsid w:val="00A22785"/>
    <w:rsid w:val="00A22821"/>
    <w:rsid w:val="00A24EF1"/>
    <w:rsid w:val="00A36753"/>
    <w:rsid w:val="00A51F4D"/>
    <w:rsid w:val="00A521B3"/>
    <w:rsid w:val="00A533E4"/>
    <w:rsid w:val="00A55913"/>
    <w:rsid w:val="00A569E2"/>
    <w:rsid w:val="00A579E0"/>
    <w:rsid w:val="00A57F39"/>
    <w:rsid w:val="00A61B4B"/>
    <w:rsid w:val="00A623F4"/>
    <w:rsid w:val="00A64B90"/>
    <w:rsid w:val="00A64C18"/>
    <w:rsid w:val="00A6643A"/>
    <w:rsid w:val="00A674C1"/>
    <w:rsid w:val="00A67E70"/>
    <w:rsid w:val="00A70B37"/>
    <w:rsid w:val="00A70DE5"/>
    <w:rsid w:val="00A73330"/>
    <w:rsid w:val="00A736CC"/>
    <w:rsid w:val="00A85A98"/>
    <w:rsid w:val="00AA099C"/>
    <w:rsid w:val="00AA7D77"/>
    <w:rsid w:val="00AB5B48"/>
    <w:rsid w:val="00AC4ACA"/>
    <w:rsid w:val="00AD1944"/>
    <w:rsid w:val="00AD2DC5"/>
    <w:rsid w:val="00AD630B"/>
    <w:rsid w:val="00AE06CF"/>
    <w:rsid w:val="00AF09EC"/>
    <w:rsid w:val="00AF5536"/>
    <w:rsid w:val="00AF6C04"/>
    <w:rsid w:val="00AF6E61"/>
    <w:rsid w:val="00B10B74"/>
    <w:rsid w:val="00B13420"/>
    <w:rsid w:val="00B2298B"/>
    <w:rsid w:val="00B24316"/>
    <w:rsid w:val="00B24492"/>
    <w:rsid w:val="00B25CA0"/>
    <w:rsid w:val="00B31EAC"/>
    <w:rsid w:val="00B32F27"/>
    <w:rsid w:val="00B3521D"/>
    <w:rsid w:val="00B363A8"/>
    <w:rsid w:val="00B36739"/>
    <w:rsid w:val="00B37E4B"/>
    <w:rsid w:val="00B44E51"/>
    <w:rsid w:val="00B52D59"/>
    <w:rsid w:val="00B56D37"/>
    <w:rsid w:val="00B62A39"/>
    <w:rsid w:val="00B62A62"/>
    <w:rsid w:val="00B6797D"/>
    <w:rsid w:val="00B71690"/>
    <w:rsid w:val="00B73C82"/>
    <w:rsid w:val="00B73F18"/>
    <w:rsid w:val="00B74FA0"/>
    <w:rsid w:val="00B77EED"/>
    <w:rsid w:val="00B83C62"/>
    <w:rsid w:val="00B91C24"/>
    <w:rsid w:val="00B92224"/>
    <w:rsid w:val="00B92D65"/>
    <w:rsid w:val="00B94491"/>
    <w:rsid w:val="00BA788F"/>
    <w:rsid w:val="00BB0FAC"/>
    <w:rsid w:val="00BB242A"/>
    <w:rsid w:val="00BB26E6"/>
    <w:rsid w:val="00BB42C3"/>
    <w:rsid w:val="00BB5487"/>
    <w:rsid w:val="00BC7042"/>
    <w:rsid w:val="00BC7911"/>
    <w:rsid w:val="00BD068C"/>
    <w:rsid w:val="00BD25C6"/>
    <w:rsid w:val="00BD4F68"/>
    <w:rsid w:val="00BD5151"/>
    <w:rsid w:val="00BE7B07"/>
    <w:rsid w:val="00BF034F"/>
    <w:rsid w:val="00BF4193"/>
    <w:rsid w:val="00BF42C5"/>
    <w:rsid w:val="00BF4ED7"/>
    <w:rsid w:val="00C077A4"/>
    <w:rsid w:val="00C07DE0"/>
    <w:rsid w:val="00C10C7E"/>
    <w:rsid w:val="00C14D99"/>
    <w:rsid w:val="00C21A6C"/>
    <w:rsid w:val="00C26576"/>
    <w:rsid w:val="00C26712"/>
    <w:rsid w:val="00C31F28"/>
    <w:rsid w:val="00C40EEA"/>
    <w:rsid w:val="00C42041"/>
    <w:rsid w:val="00C5288B"/>
    <w:rsid w:val="00C53460"/>
    <w:rsid w:val="00C53D88"/>
    <w:rsid w:val="00C553DA"/>
    <w:rsid w:val="00C6004F"/>
    <w:rsid w:val="00C620AD"/>
    <w:rsid w:val="00C65E18"/>
    <w:rsid w:val="00C66651"/>
    <w:rsid w:val="00C722AC"/>
    <w:rsid w:val="00C76415"/>
    <w:rsid w:val="00C7678B"/>
    <w:rsid w:val="00C76B2E"/>
    <w:rsid w:val="00C84532"/>
    <w:rsid w:val="00C87E90"/>
    <w:rsid w:val="00C91F15"/>
    <w:rsid w:val="00C92742"/>
    <w:rsid w:val="00C93558"/>
    <w:rsid w:val="00CA37DB"/>
    <w:rsid w:val="00CA4248"/>
    <w:rsid w:val="00CB038F"/>
    <w:rsid w:val="00CB071A"/>
    <w:rsid w:val="00CB6FC1"/>
    <w:rsid w:val="00CC46AC"/>
    <w:rsid w:val="00CC6194"/>
    <w:rsid w:val="00CC6DA0"/>
    <w:rsid w:val="00CD098C"/>
    <w:rsid w:val="00CD35B2"/>
    <w:rsid w:val="00CD6872"/>
    <w:rsid w:val="00CD787F"/>
    <w:rsid w:val="00CE1CB6"/>
    <w:rsid w:val="00CE3FCE"/>
    <w:rsid w:val="00CE6389"/>
    <w:rsid w:val="00D02CE5"/>
    <w:rsid w:val="00D05A1F"/>
    <w:rsid w:val="00D102F8"/>
    <w:rsid w:val="00D14349"/>
    <w:rsid w:val="00D160DA"/>
    <w:rsid w:val="00D23DE7"/>
    <w:rsid w:val="00D2508A"/>
    <w:rsid w:val="00D25F3B"/>
    <w:rsid w:val="00D36124"/>
    <w:rsid w:val="00D37DF5"/>
    <w:rsid w:val="00D462B2"/>
    <w:rsid w:val="00D52015"/>
    <w:rsid w:val="00D54D6C"/>
    <w:rsid w:val="00D57801"/>
    <w:rsid w:val="00D613B0"/>
    <w:rsid w:val="00D63211"/>
    <w:rsid w:val="00D64F54"/>
    <w:rsid w:val="00D66C98"/>
    <w:rsid w:val="00D715B9"/>
    <w:rsid w:val="00D71FB8"/>
    <w:rsid w:val="00D75713"/>
    <w:rsid w:val="00D76AC9"/>
    <w:rsid w:val="00D812E5"/>
    <w:rsid w:val="00D917AA"/>
    <w:rsid w:val="00D9200D"/>
    <w:rsid w:val="00D95324"/>
    <w:rsid w:val="00DA0706"/>
    <w:rsid w:val="00DB229B"/>
    <w:rsid w:val="00DB49AE"/>
    <w:rsid w:val="00DB582F"/>
    <w:rsid w:val="00DC4011"/>
    <w:rsid w:val="00DD4667"/>
    <w:rsid w:val="00DD613F"/>
    <w:rsid w:val="00DD7978"/>
    <w:rsid w:val="00DE38B6"/>
    <w:rsid w:val="00DE4D5D"/>
    <w:rsid w:val="00DF383D"/>
    <w:rsid w:val="00DF3C4D"/>
    <w:rsid w:val="00DF6AFA"/>
    <w:rsid w:val="00DF729B"/>
    <w:rsid w:val="00DF77C0"/>
    <w:rsid w:val="00E01AD5"/>
    <w:rsid w:val="00E024B4"/>
    <w:rsid w:val="00E105CB"/>
    <w:rsid w:val="00E16329"/>
    <w:rsid w:val="00E21437"/>
    <w:rsid w:val="00E21622"/>
    <w:rsid w:val="00E26D02"/>
    <w:rsid w:val="00E33992"/>
    <w:rsid w:val="00E35C34"/>
    <w:rsid w:val="00E4075B"/>
    <w:rsid w:val="00E43BFF"/>
    <w:rsid w:val="00E44D49"/>
    <w:rsid w:val="00E44D58"/>
    <w:rsid w:val="00E5288E"/>
    <w:rsid w:val="00E63561"/>
    <w:rsid w:val="00E63B35"/>
    <w:rsid w:val="00E667B5"/>
    <w:rsid w:val="00E71A7C"/>
    <w:rsid w:val="00E71CC4"/>
    <w:rsid w:val="00E74EB1"/>
    <w:rsid w:val="00E760D2"/>
    <w:rsid w:val="00E770A2"/>
    <w:rsid w:val="00E807D1"/>
    <w:rsid w:val="00E81B70"/>
    <w:rsid w:val="00E82576"/>
    <w:rsid w:val="00E82792"/>
    <w:rsid w:val="00E831B6"/>
    <w:rsid w:val="00E867C9"/>
    <w:rsid w:val="00E86DB5"/>
    <w:rsid w:val="00E913CB"/>
    <w:rsid w:val="00EA2DD4"/>
    <w:rsid w:val="00EA6CD8"/>
    <w:rsid w:val="00EA778D"/>
    <w:rsid w:val="00EC4F77"/>
    <w:rsid w:val="00ED033F"/>
    <w:rsid w:val="00ED58DC"/>
    <w:rsid w:val="00EE0360"/>
    <w:rsid w:val="00EE4FE8"/>
    <w:rsid w:val="00EE503D"/>
    <w:rsid w:val="00EE6E0B"/>
    <w:rsid w:val="00EF23E7"/>
    <w:rsid w:val="00EF5C57"/>
    <w:rsid w:val="00EF7FCE"/>
    <w:rsid w:val="00F009AA"/>
    <w:rsid w:val="00F05412"/>
    <w:rsid w:val="00F06208"/>
    <w:rsid w:val="00F06289"/>
    <w:rsid w:val="00F06521"/>
    <w:rsid w:val="00F07024"/>
    <w:rsid w:val="00F17EF3"/>
    <w:rsid w:val="00F26BAD"/>
    <w:rsid w:val="00F34D98"/>
    <w:rsid w:val="00F35C58"/>
    <w:rsid w:val="00F36A09"/>
    <w:rsid w:val="00F36F7E"/>
    <w:rsid w:val="00F46D29"/>
    <w:rsid w:val="00F506BC"/>
    <w:rsid w:val="00F70501"/>
    <w:rsid w:val="00F76777"/>
    <w:rsid w:val="00F806BA"/>
    <w:rsid w:val="00F80C00"/>
    <w:rsid w:val="00F8508D"/>
    <w:rsid w:val="00F85BC3"/>
    <w:rsid w:val="00F90094"/>
    <w:rsid w:val="00FA1FBF"/>
    <w:rsid w:val="00FA2A58"/>
    <w:rsid w:val="00FA2E5D"/>
    <w:rsid w:val="00FA3118"/>
    <w:rsid w:val="00FA5204"/>
    <w:rsid w:val="00FA5227"/>
    <w:rsid w:val="00FA5EBF"/>
    <w:rsid w:val="00FA6188"/>
    <w:rsid w:val="00FA7CF9"/>
    <w:rsid w:val="00FB2AF5"/>
    <w:rsid w:val="00FB3DF7"/>
    <w:rsid w:val="00FB4188"/>
    <w:rsid w:val="00FC57B9"/>
    <w:rsid w:val="00FD71CE"/>
    <w:rsid w:val="00FD77A8"/>
    <w:rsid w:val="00FE06CC"/>
    <w:rsid w:val="00FE0745"/>
    <w:rsid w:val="00FE5D26"/>
    <w:rsid w:val="00FF2EF1"/>
    <w:rsid w:val="00FF3437"/>
    <w:rsid w:val="00FF3B84"/>
    <w:rsid w:val="00FF495A"/>
    <w:rsid w:val="00FF7FFC"/>
    <w:rsid w:val="2A2542B1"/>
    <w:rsid w:val="450C7AE0"/>
    <w:rsid w:val="4D97427D"/>
    <w:rsid w:val="7B9914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6CB6B"/>
  <w15:docId w15:val="{9C8217C8-53AB-471E-AC59-EEB58C54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lang w:val="en-US"/>
    </w:r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uiPriority w:val="99"/>
    <w:pPr>
      <w:spacing w:after="120" w:line="240" w:lineRule="auto"/>
      <w:ind w:left="720"/>
      <w:jc w:val="both"/>
    </w:pPr>
    <w:rPr>
      <w:rFonts w:ascii="Arial" w:eastAsia="Times New Roman" w:hAnsi="Arial" w:cs="Times New Roman"/>
      <w:szCs w:val="20"/>
      <w:lang w:val="en-GB"/>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eastAsia="Times New Roman" w:cs="Times New Roman"/>
    </w:rPr>
  </w:style>
  <w:style w:type="character" w:customStyle="1" w:styleId="dateline">
    <w:name w:val="dateline"/>
    <w:basedOn w:val="DefaultParagraphFont"/>
    <w:qFormat/>
  </w:style>
  <w:style w:type="character" w:customStyle="1" w:styleId="normaltextrun">
    <w:name w:val="normaltextru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xmsonormal">
    <w:name w:val="x_xmsonormal"/>
    <w:basedOn w:val="Normal"/>
    <w:qFormat/>
    <w:pPr>
      <w:spacing w:after="0" w:line="240" w:lineRule="auto"/>
    </w:pPr>
    <w:rPr>
      <w:rFonts w:eastAsiaTheme="minorHAnsi"/>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39"/>
    <w:qFormat/>
    <w:rsid w:val="00247905"/>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D02"/>
    <w:rPr>
      <w:color w:val="605E5C"/>
      <w:shd w:val="clear" w:color="auto" w:fill="E1DFDD"/>
    </w:rPr>
  </w:style>
  <w:style w:type="paragraph" w:customStyle="1" w:styleId="xmsonormal">
    <w:name w:val="x_msonormal"/>
    <w:basedOn w:val="Normal"/>
    <w:rsid w:val="00D02CE5"/>
    <w:pPr>
      <w:spacing w:after="0" w:line="240" w:lineRule="auto"/>
    </w:pPr>
    <w:rPr>
      <w:rFonts w:ascii="Aptos" w:eastAsiaTheme="minorHAnsi" w:hAnsi="Aptos" w:cs="Apto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9501">
      <w:bodyDiv w:val="1"/>
      <w:marLeft w:val="0"/>
      <w:marRight w:val="0"/>
      <w:marTop w:val="0"/>
      <w:marBottom w:val="0"/>
      <w:divBdr>
        <w:top w:val="none" w:sz="0" w:space="0" w:color="auto"/>
        <w:left w:val="none" w:sz="0" w:space="0" w:color="auto"/>
        <w:bottom w:val="none" w:sz="0" w:space="0" w:color="auto"/>
        <w:right w:val="none" w:sz="0" w:space="0" w:color="auto"/>
      </w:divBdr>
    </w:div>
    <w:div w:id="1449202128">
      <w:bodyDiv w:val="1"/>
      <w:marLeft w:val="0"/>
      <w:marRight w:val="0"/>
      <w:marTop w:val="0"/>
      <w:marBottom w:val="0"/>
      <w:divBdr>
        <w:top w:val="none" w:sz="0" w:space="0" w:color="auto"/>
        <w:left w:val="none" w:sz="0" w:space="0" w:color="auto"/>
        <w:bottom w:val="none" w:sz="0" w:space="0" w:color="auto"/>
        <w:right w:val="none" w:sz="0" w:space="0" w:color="auto"/>
      </w:divBdr>
    </w:div>
    <w:div w:id="194002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hiopianairlines.com/et"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www.ethiopianairlines.com/aa?utm_source=Pr_press&amp;utm_medium=News&amp;utm_campaign=press_rele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porate.ethiopianairlines.com/AboutEthiopian/OurFleets?utm_source=Pr_press&amp;utm_medium=News&amp;utm_campaign=press_reles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orporate.ethiopianairlines.com/AboutEthiopian/Destinations?utm_source=Pr_press&amp;utm_medium=News&amp;utm_campaign=press_rele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hiopianairlines.com/aa?utm_source=Pr_press&amp;utm_medium=News&amp;utm_campaign=press_relese" TargetMode="Externa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727DC79329A418EDC01AB47150B32" ma:contentTypeVersion="13" ma:contentTypeDescription="Create a new document." ma:contentTypeScope="" ma:versionID="03fa79de5673d55100d0af3b2e6e1eaf">
  <xsd:schema xmlns:xsd="http://www.w3.org/2001/XMLSchema" xmlns:xs="http://www.w3.org/2001/XMLSchema" xmlns:p="http://schemas.microsoft.com/office/2006/metadata/properties" xmlns:ns3="9a3cf1cd-ebb6-4c4c-aef6-df7cbaf8f222" xmlns:ns4="6b17d47f-f94a-4e70-8582-6044696ccb93" targetNamespace="http://schemas.microsoft.com/office/2006/metadata/properties" ma:root="true" ma:fieldsID="ba970ac604e43a25632c8b6fbf533d72" ns3:_="" ns4:_="">
    <xsd:import namespace="9a3cf1cd-ebb6-4c4c-aef6-df7cbaf8f222"/>
    <xsd:import namespace="6b17d47f-f94a-4e70-8582-6044696ccb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ingHintHash" minOccurs="0"/>
                <xsd:element ref="ns4:SharedWithUsers" minOccurs="0"/>
                <xsd:element ref="ns4:SharedWithDetails" minOccurs="0"/>
                <xsd:element ref="ns3:MediaLengthInSecond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cf1cd-ebb6-4c4c-aef6-df7cbaf8f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7d47f-f94a-4e70-8582-6044696ccb93" elementFormDefault="qualified">
    <xsd:import namespace="http://schemas.microsoft.com/office/2006/documentManagement/types"/>
    <xsd:import namespace="http://schemas.microsoft.com/office/infopath/2007/PartnerControls"/>
    <xsd:element name="SharingHintHash" ma:index="14"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W9bfQi7/IPU8ZNBzUo+rGeofG+A==">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</go:docsCustomData>
</go:gDocsCustomXmlDataStorage>
</file>

<file path=customXml/itemProps1.xml><?xml version="1.0" encoding="utf-8"?>
<ds:datastoreItem xmlns:ds="http://schemas.openxmlformats.org/officeDocument/2006/customXml" ds:itemID="{A4A7EEC3-1308-4FBB-B65A-DDE9D4EEFE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E339F-1F8B-4299-8A82-0D04AFC8D6AE}">
  <ds:schemaRefs>
    <ds:schemaRef ds:uri="http://schemas.microsoft.com/sharepoint/v3/contenttype/forms"/>
  </ds:schemaRefs>
</ds:datastoreItem>
</file>

<file path=customXml/itemProps3.xml><?xml version="1.0" encoding="utf-8"?>
<ds:datastoreItem xmlns:ds="http://schemas.openxmlformats.org/officeDocument/2006/customXml" ds:itemID="{C9533D72-F942-4194-BEF1-C39D59DDB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cf1cd-ebb6-4c4c-aef6-df7cbaf8f222"/>
    <ds:schemaRef ds:uri="6b17d47f-f94a-4e70-8582-6044696c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B54C4-E48E-433C-B07D-E54EF3CABC7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Filmon Teklay</dc:creator>
  <cp:lastModifiedBy>Eman Mohammed</cp:lastModifiedBy>
  <cp:revision>2</cp:revision>
  <cp:lastPrinted>2024-08-30T08:13:00Z</cp:lastPrinted>
  <dcterms:created xsi:type="dcterms:W3CDTF">2024-08-30T08:12:00Z</dcterms:created>
  <dcterms:modified xsi:type="dcterms:W3CDTF">2024-08-30T08:13:00Z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0x0101006E2727DC79329A418EDC01AB47150B32</vt:lpwstr>
  </property>
  <property fmtid="{D5CDD505-2E9C-101B-9397-08002B2CF9AE}" pid="3" name="GrammarlyDocumentId">
    <vt:lpwstr>8c1f264eeee2cf8b399dcbae22607ff02d9654fa4c04dcbf62e6edab0d02e817</vt:lpwstr>
  </property>
  <property fmtid="{D5CDD505-2E9C-101B-9397-08002B2CF9AE}" pid="4" name="KSOProductBuildVer">
    <vt:lpwstr>1033-12.2.0.17153</vt:lpwstr>
  </property>
  <property fmtid="{D5CDD505-2E9C-101B-9397-08002B2CF9AE}" pid="5" name="ICV">
    <vt:lpwstr>D4867B36CC014AFF8DA2631F125D432A_13</vt:lpwstr>
  </property>
</Properties>
</file>