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4AA5C" w14:textId="77777777" w:rsidR="00DB74C9" w:rsidRDefault="00DB74C9" w:rsidP="00DB74C9">
      <w:pPr>
        <w:spacing w:line="360" w:lineRule="auto"/>
        <w:jc w:val="center"/>
        <w:rPr>
          <w:rFonts w:ascii="Book Antiqua" w:hAnsi="Book Antiqua"/>
          <w:b/>
          <w:bCs/>
          <w:sz w:val="28"/>
          <w:szCs w:val="28"/>
          <w:u w:val="single"/>
        </w:rPr>
      </w:pPr>
      <w:r>
        <w:rPr>
          <w:rFonts w:ascii="Book Antiqua" w:hAnsi="Book Antiqua"/>
          <w:b/>
          <w:bCs/>
          <w:sz w:val="28"/>
          <w:szCs w:val="28"/>
          <w:u w:val="single"/>
        </w:rPr>
        <w:t>Ethiopian Airlines Commences Passenger Service to Port Sudan</w:t>
      </w:r>
    </w:p>
    <w:p w14:paraId="38F85082" w14:textId="77777777" w:rsidR="00DB74C9" w:rsidRDefault="00DB74C9" w:rsidP="00DB74C9">
      <w:pPr>
        <w:spacing w:line="360" w:lineRule="auto"/>
        <w:rPr>
          <w:rFonts w:ascii="Book Antiqua" w:hAnsi="Book Antiqua"/>
          <w:sz w:val="24"/>
          <w:szCs w:val="24"/>
        </w:rPr>
      </w:pPr>
      <w:r>
        <w:rPr>
          <w:rFonts w:ascii="Book Antiqua" w:hAnsi="Book Antiqua"/>
          <w:b/>
          <w:bCs/>
          <w:sz w:val="24"/>
          <w:szCs w:val="24"/>
        </w:rPr>
        <w:t>Addis Ababa, 15 October 2024</w:t>
      </w:r>
    </w:p>
    <w:p w14:paraId="293550D6" w14:textId="5119F5BB" w:rsidR="00DB74C9" w:rsidRDefault="00DB74C9" w:rsidP="00DB74C9">
      <w:pPr>
        <w:spacing w:line="360" w:lineRule="auto"/>
        <w:jc w:val="both"/>
        <w:rPr>
          <w:rFonts w:ascii="Book Antiqua" w:hAnsi="Book Antiqua"/>
          <w:sz w:val="24"/>
          <w:szCs w:val="24"/>
        </w:rPr>
      </w:pPr>
      <w:r>
        <w:rPr>
          <w:rFonts w:ascii="Book Antiqua" w:hAnsi="Book Antiqua"/>
          <w:sz w:val="24"/>
          <w:szCs w:val="24"/>
        </w:rPr>
        <w:t xml:space="preserve">Ethiopian Airlines, the largest network operating carrier in Africa, is pleased to announce the commencement of its new passenger service to Port Sudan, a </w:t>
      </w:r>
      <w:r>
        <w:rPr>
          <w:rFonts w:ascii="Book Antiqua" w:hAnsi="Book Antiqua" w:cs="Arial"/>
          <w:color w:val="292B2C"/>
          <w:sz w:val="24"/>
          <w:szCs w:val="24"/>
          <w:shd w:val="clear" w:color="auto" w:fill="FFFFFF"/>
        </w:rPr>
        <w:t xml:space="preserve">significant Red Sea port city, in the Republic of </w:t>
      </w:r>
      <w:r w:rsidR="00875D27">
        <w:rPr>
          <w:rFonts w:ascii="Book Antiqua" w:hAnsi="Book Antiqua" w:cs="Arial"/>
          <w:color w:val="292B2C"/>
          <w:sz w:val="24"/>
          <w:szCs w:val="24"/>
          <w:shd w:val="clear" w:color="auto" w:fill="FFFFFF"/>
        </w:rPr>
        <w:t xml:space="preserve">the </w:t>
      </w:r>
      <w:r>
        <w:rPr>
          <w:rFonts w:ascii="Book Antiqua" w:hAnsi="Book Antiqua" w:cs="Arial"/>
          <w:color w:val="292B2C"/>
          <w:sz w:val="24"/>
          <w:szCs w:val="24"/>
          <w:shd w:val="clear" w:color="auto" w:fill="FFFFFF"/>
        </w:rPr>
        <w:t>Sudan. The inaugural flight departed</w:t>
      </w:r>
      <w:r>
        <w:rPr>
          <w:rFonts w:ascii="Book Antiqua" w:hAnsi="Book Antiqua" w:cs="Arial"/>
          <w:color w:val="FF0000"/>
          <w:sz w:val="24"/>
          <w:szCs w:val="24"/>
          <w:shd w:val="clear" w:color="auto" w:fill="FFFFFF"/>
        </w:rPr>
        <w:t xml:space="preserve"> </w:t>
      </w:r>
      <w:r w:rsidRPr="00DB74C9">
        <w:rPr>
          <w:rFonts w:ascii="Book Antiqua" w:hAnsi="Book Antiqua" w:cs="Arial"/>
          <w:color w:val="292B2C"/>
          <w:sz w:val="24"/>
          <w:szCs w:val="24"/>
          <w:shd w:val="clear" w:color="auto" w:fill="FFFFFF"/>
        </w:rPr>
        <w:t>from</w:t>
      </w:r>
      <w:r>
        <w:rPr>
          <w:rFonts w:ascii="Book Antiqua" w:hAnsi="Book Antiqua" w:cs="Arial"/>
          <w:color w:val="292B2C"/>
          <w:sz w:val="24"/>
          <w:szCs w:val="24"/>
          <w:shd w:val="clear" w:color="auto" w:fill="FFFFFF"/>
        </w:rPr>
        <w:t xml:space="preserve"> Addis Ababa Bole International Airport today following a colorful ceremony graced by </w:t>
      </w:r>
      <w:r w:rsidR="00875D27">
        <w:rPr>
          <w:rFonts w:ascii="Book Antiqua" w:hAnsi="Book Antiqua" w:cs="Arial"/>
          <w:color w:val="292B2C"/>
          <w:sz w:val="24"/>
          <w:szCs w:val="24"/>
          <w:shd w:val="clear" w:color="auto" w:fill="FFFFFF"/>
        </w:rPr>
        <w:t>delegates from</w:t>
      </w:r>
      <w:r>
        <w:rPr>
          <w:rFonts w:ascii="Book Antiqua" w:hAnsi="Book Antiqua"/>
          <w:sz w:val="24"/>
          <w:szCs w:val="24"/>
        </w:rPr>
        <w:t xml:space="preserve"> the Republic of Sudan to Ethiopia, and Ethiopian Airlines’ executives. </w:t>
      </w:r>
    </w:p>
    <w:p w14:paraId="7D6AF1C3" w14:textId="77777777" w:rsidR="00DB74C9" w:rsidRDefault="00DB74C9" w:rsidP="00DB74C9">
      <w:pPr>
        <w:spacing w:line="360" w:lineRule="auto"/>
        <w:jc w:val="both"/>
        <w:rPr>
          <w:rFonts w:ascii="Book Antiqua" w:hAnsi="Book Antiqua" w:cs="Arial"/>
          <w:color w:val="292B2C"/>
          <w:sz w:val="24"/>
          <w:szCs w:val="24"/>
          <w:shd w:val="clear" w:color="auto" w:fill="FFFFFF"/>
        </w:rPr>
      </w:pPr>
      <w:r>
        <w:rPr>
          <w:rFonts w:ascii="Book Antiqua" w:eastAsiaTheme="minorHAnsi" w:hAnsi="Book Antiqua" w:cs="Arial"/>
          <w:color w:val="292B2C"/>
          <w:sz w:val="24"/>
          <w:szCs w:val="24"/>
          <w:shd w:val="clear" w:color="auto" w:fill="FFFFFF"/>
        </w:rPr>
        <w:t xml:space="preserve">The commencement of Ethiopian Airlines’ new service to Port Sudan </w:t>
      </w:r>
      <w:r>
        <w:rPr>
          <w:rFonts w:ascii="Book Antiqua" w:hAnsi="Book Antiqua" w:cs="Arial"/>
          <w:color w:val="292B2C"/>
          <w:sz w:val="24"/>
          <w:szCs w:val="24"/>
          <w:shd w:val="clear" w:color="auto" w:fill="FFFFFF"/>
        </w:rPr>
        <w:t>further strengthens the airline's commitment to enhancing connectivity across the African continent and beyond, fostering regional socio-economic growth and facilitating trade and tourism.</w:t>
      </w:r>
    </w:p>
    <w:p w14:paraId="0AC9C5BF" w14:textId="77777777" w:rsidR="00DB74C9" w:rsidRDefault="00DB74C9" w:rsidP="00DB74C9">
      <w:pPr>
        <w:spacing w:line="360" w:lineRule="auto"/>
        <w:jc w:val="both"/>
        <w:rPr>
          <w:rFonts w:ascii="Book Antiqua" w:hAnsi="Book Antiqua" w:cs="Arial"/>
          <w:i/>
          <w:iCs/>
          <w:color w:val="292B2C"/>
          <w:sz w:val="24"/>
          <w:szCs w:val="24"/>
          <w:bdr w:val="none" w:sz="0" w:space="0" w:color="auto" w:frame="1"/>
          <w:shd w:val="clear" w:color="auto" w:fill="FFFFFF"/>
        </w:rPr>
      </w:pPr>
      <w:r>
        <w:rPr>
          <w:rFonts w:ascii="Book Antiqua" w:hAnsi="Book Antiqua"/>
          <w:sz w:val="24"/>
          <w:szCs w:val="24"/>
        </w:rPr>
        <w:t xml:space="preserve"> </w:t>
      </w:r>
      <w:r>
        <w:rPr>
          <w:rFonts w:ascii="Book Antiqua" w:hAnsi="Book Antiqua"/>
          <w:i/>
          <w:iCs/>
          <w:sz w:val="24"/>
          <w:szCs w:val="24"/>
        </w:rPr>
        <w:t xml:space="preserve">“We keep growing our network in Africa to provide seamless air connectivity </w:t>
      </w:r>
      <w:r>
        <w:rPr>
          <w:rFonts w:ascii="Book Antiqua" w:eastAsia="Times New Roman" w:hAnsi="Book Antiqua" w:cstheme="majorBidi"/>
          <w:i/>
          <w:iCs/>
          <w:sz w:val="24"/>
          <w:szCs w:val="24"/>
        </w:rPr>
        <w:t xml:space="preserve">while fostering commerce and tourism within the continent and beyond.” </w:t>
      </w:r>
      <w:r>
        <w:rPr>
          <w:rFonts w:ascii="Book Antiqua" w:eastAsia="Times New Roman" w:hAnsi="Book Antiqua" w:cstheme="majorBidi"/>
          <w:sz w:val="24"/>
          <w:szCs w:val="24"/>
        </w:rPr>
        <w:t xml:space="preserve">Said </w:t>
      </w:r>
      <w:r>
        <w:rPr>
          <w:rFonts w:ascii="Book Antiqua" w:hAnsi="Book Antiqua"/>
          <w:sz w:val="24"/>
          <w:szCs w:val="24"/>
        </w:rPr>
        <w:t xml:space="preserve">Mr. Mesfin </w:t>
      </w:r>
      <w:proofErr w:type="spellStart"/>
      <w:r>
        <w:rPr>
          <w:rFonts w:ascii="Book Antiqua" w:hAnsi="Book Antiqua"/>
          <w:sz w:val="24"/>
          <w:szCs w:val="24"/>
        </w:rPr>
        <w:t>Tasew</w:t>
      </w:r>
      <w:proofErr w:type="spellEnd"/>
      <w:r>
        <w:rPr>
          <w:rFonts w:ascii="Book Antiqua" w:hAnsi="Book Antiqua"/>
          <w:sz w:val="24"/>
          <w:szCs w:val="24"/>
        </w:rPr>
        <w:t xml:space="preserve">, </w:t>
      </w:r>
      <w:r>
        <w:rPr>
          <w:rFonts w:ascii="Book Antiqua" w:hAnsi="Book Antiqua" w:cs="Arial"/>
          <w:color w:val="292B2C"/>
          <w:sz w:val="24"/>
          <w:szCs w:val="24"/>
          <w:shd w:val="clear" w:color="auto" w:fill="FFFFFF"/>
        </w:rPr>
        <w:t>Group CEO of Ethiopian Airlines.</w:t>
      </w:r>
      <w:r>
        <w:rPr>
          <w:rFonts w:ascii="Book Antiqua" w:hAnsi="Book Antiqua" w:cs="Arial"/>
          <w:i/>
          <w:iCs/>
          <w:color w:val="292B2C"/>
          <w:sz w:val="24"/>
          <w:szCs w:val="24"/>
          <w:bdr w:val="none" w:sz="0" w:space="0" w:color="auto" w:frame="1"/>
          <w:shd w:val="clear" w:color="auto" w:fill="FFFFFF"/>
        </w:rPr>
        <w:t xml:space="preserve"> “With the launch of this flight today, we are opening a new chapter of connectivity in </w:t>
      </w:r>
      <w:r w:rsidRPr="00DB74C9">
        <w:rPr>
          <w:rFonts w:ascii="Book Antiqua" w:hAnsi="Book Antiqua" w:cs="Arial"/>
          <w:i/>
          <w:iCs/>
          <w:color w:val="292B2C"/>
          <w:sz w:val="24"/>
          <w:szCs w:val="24"/>
          <w:bdr w:val="none" w:sz="0" w:space="0" w:color="auto" w:frame="1"/>
          <w:shd w:val="clear" w:color="auto" w:fill="FFFFFF"/>
        </w:rPr>
        <w:t>E</w:t>
      </w:r>
      <w:r>
        <w:rPr>
          <w:rFonts w:ascii="Book Antiqua" w:hAnsi="Book Antiqua" w:cs="Arial"/>
          <w:i/>
          <w:iCs/>
          <w:color w:val="292B2C"/>
          <w:sz w:val="24"/>
          <w:szCs w:val="24"/>
          <w:bdr w:val="none" w:sz="0" w:space="0" w:color="auto" w:frame="1"/>
          <w:shd w:val="clear" w:color="auto" w:fill="FFFFFF"/>
        </w:rPr>
        <w:t xml:space="preserve">ast Africa and the entire continent. We are bringing the world closer to </w:t>
      </w:r>
      <w:r w:rsidRPr="00DB74C9">
        <w:rPr>
          <w:rFonts w:ascii="Book Antiqua" w:hAnsi="Book Antiqua" w:cs="Arial"/>
          <w:i/>
          <w:iCs/>
          <w:color w:val="292B2C"/>
          <w:sz w:val="24"/>
          <w:szCs w:val="24"/>
          <w:bdr w:val="none" w:sz="0" w:space="0" w:color="auto" w:frame="1"/>
          <w:shd w:val="clear" w:color="auto" w:fill="FFFFFF"/>
        </w:rPr>
        <w:t>The</w:t>
      </w:r>
      <w:r>
        <w:rPr>
          <w:rFonts w:ascii="Book Antiqua" w:hAnsi="Book Antiqua" w:cs="Arial"/>
          <w:i/>
          <w:iCs/>
          <w:color w:val="FF0000"/>
          <w:sz w:val="24"/>
          <w:szCs w:val="24"/>
          <w:bdr w:val="none" w:sz="0" w:space="0" w:color="auto" w:frame="1"/>
          <w:shd w:val="clear" w:color="auto" w:fill="FFFFFF"/>
        </w:rPr>
        <w:t xml:space="preserve"> </w:t>
      </w:r>
      <w:r>
        <w:rPr>
          <w:rFonts w:ascii="Book Antiqua" w:hAnsi="Book Antiqua" w:cs="Arial"/>
          <w:i/>
          <w:iCs/>
          <w:color w:val="292B2C"/>
          <w:sz w:val="24"/>
          <w:szCs w:val="24"/>
          <w:bdr w:val="none" w:sz="0" w:space="0" w:color="auto" w:frame="1"/>
          <w:shd w:val="clear" w:color="auto" w:fill="FFFFFF"/>
        </w:rPr>
        <w:t>Sudan and creating a stronger economic link to businesses.”</w:t>
      </w:r>
    </w:p>
    <w:p w14:paraId="79B3E642" w14:textId="77777777" w:rsidR="00DB74C9" w:rsidRDefault="00DB74C9" w:rsidP="00DB74C9">
      <w:pPr>
        <w:spacing w:line="360" w:lineRule="auto"/>
        <w:jc w:val="both"/>
        <w:rPr>
          <w:rFonts w:ascii="Book Antiqua" w:hAnsi="Book Antiqua"/>
          <w:sz w:val="24"/>
          <w:szCs w:val="24"/>
        </w:rPr>
      </w:pPr>
      <w:r>
        <w:rPr>
          <w:rFonts w:ascii="Book Antiqua" w:hAnsi="Book Antiqua" w:cs="Arial"/>
          <w:color w:val="292B2C"/>
          <w:sz w:val="24"/>
          <w:szCs w:val="24"/>
          <w:bdr w:val="none" w:sz="0" w:space="0" w:color="auto" w:frame="1"/>
          <w:shd w:val="clear" w:color="auto" w:fill="FFFFFF"/>
        </w:rPr>
        <w:t xml:space="preserve">Port Sudan is Ethiopian Airlines second destination in </w:t>
      </w:r>
      <w:r w:rsidRPr="00DB74C9">
        <w:rPr>
          <w:rFonts w:ascii="Book Antiqua" w:hAnsi="Book Antiqua" w:cs="Arial"/>
          <w:color w:val="292B2C"/>
          <w:sz w:val="24"/>
          <w:szCs w:val="24"/>
          <w:bdr w:val="none" w:sz="0" w:space="0" w:color="auto" w:frame="1"/>
          <w:shd w:val="clear" w:color="auto" w:fill="FFFFFF"/>
        </w:rPr>
        <w:t xml:space="preserve">The </w:t>
      </w:r>
      <w:r>
        <w:rPr>
          <w:rFonts w:ascii="Book Antiqua" w:hAnsi="Book Antiqua" w:cs="Arial"/>
          <w:color w:val="292B2C"/>
          <w:sz w:val="24"/>
          <w:szCs w:val="24"/>
          <w:bdr w:val="none" w:sz="0" w:space="0" w:color="auto" w:frame="1"/>
          <w:shd w:val="clear" w:color="auto" w:fill="FFFFFF"/>
        </w:rPr>
        <w:t>Sudan following Khartoum. Ethiopian offers daily passenger service</w:t>
      </w:r>
      <w:r w:rsidRPr="00DB74C9">
        <w:rPr>
          <w:rFonts w:ascii="Book Antiqua" w:hAnsi="Book Antiqua" w:cs="Arial"/>
          <w:color w:val="292B2C"/>
          <w:sz w:val="24"/>
          <w:szCs w:val="24"/>
          <w:bdr w:val="none" w:sz="0" w:space="0" w:color="auto" w:frame="1"/>
          <w:shd w:val="clear" w:color="auto" w:fill="FFFFFF"/>
        </w:rPr>
        <w:t>s</w:t>
      </w:r>
      <w:r>
        <w:rPr>
          <w:rFonts w:ascii="Book Antiqua" w:hAnsi="Book Antiqua" w:cs="Arial"/>
          <w:color w:val="292B2C"/>
          <w:sz w:val="24"/>
          <w:szCs w:val="24"/>
          <w:bdr w:val="none" w:sz="0" w:space="0" w:color="auto" w:frame="1"/>
          <w:shd w:val="clear" w:color="auto" w:fill="FFFFFF"/>
        </w:rPr>
        <w:t xml:space="preserve"> to </w:t>
      </w:r>
      <w:r w:rsidRPr="00DB74C9">
        <w:rPr>
          <w:rFonts w:ascii="Book Antiqua" w:hAnsi="Book Antiqua" w:cs="Arial"/>
          <w:color w:val="292B2C"/>
          <w:sz w:val="24"/>
          <w:szCs w:val="24"/>
          <w:bdr w:val="none" w:sz="0" w:space="0" w:color="auto" w:frame="1"/>
          <w:shd w:val="clear" w:color="auto" w:fill="FFFFFF"/>
        </w:rPr>
        <w:t>Port Sudan</w:t>
      </w:r>
      <w:r>
        <w:rPr>
          <w:rFonts w:ascii="Book Antiqua" w:hAnsi="Book Antiqua" w:cs="Arial"/>
          <w:color w:val="292B2C"/>
          <w:sz w:val="24"/>
          <w:szCs w:val="24"/>
          <w:bdr w:val="none" w:sz="0" w:space="0" w:color="auto" w:frame="1"/>
          <w:shd w:val="clear" w:color="auto" w:fill="FFFFFF"/>
        </w:rPr>
        <w:t xml:space="preserve">. </w:t>
      </w:r>
    </w:p>
    <w:p w14:paraId="059562D3" w14:textId="77777777" w:rsidR="00DB74C9" w:rsidRDefault="00DB74C9" w:rsidP="00DB74C9">
      <w:pPr>
        <w:spacing w:line="360" w:lineRule="auto"/>
        <w:jc w:val="both"/>
        <w:rPr>
          <w:rFonts w:ascii="Book Antiqua" w:hAnsi="Book Antiqua"/>
          <w:sz w:val="24"/>
          <w:szCs w:val="24"/>
        </w:rPr>
      </w:pPr>
      <w:r>
        <w:rPr>
          <w:rFonts w:ascii="Book Antiqua" w:hAnsi="Book Antiqua"/>
          <w:sz w:val="24"/>
          <w:szCs w:val="24"/>
        </w:rPr>
        <w:t xml:space="preserve">The inauguration of this new route emphasizes Ethiopian Airlines' dedication to broadening its presence throughout Africa, while simultaneously enhancing connectivity for both business and leisure travelers. The flights will offer daily connectivity between Port Sudan and Ethiopian Airlines’ more than 139 destinations globally. </w:t>
      </w:r>
    </w:p>
    <w:p w14:paraId="4EFCDB0B" w14:textId="77777777" w:rsidR="00DB74C9" w:rsidRDefault="00DB74C9" w:rsidP="00DB74C9">
      <w:pPr>
        <w:spacing w:line="360" w:lineRule="auto"/>
        <w:jc w:val="both"/>
        <w:rPr>
          <w:rFonts w:ascii="Book Antiqua" w:hAnsi="Book Antiqua"/>
          <w:sz w:val="24"/>
          <w:szCs w:val="24"/>
        </w:rPr>
      </w:pPr>
      <w:r>
        <w:rPr>
          <w:rFonts w:ascii="Book Antiqua" w:hAnsi="Book Antiqua" w:cs="Arial"/>
          <w:color w:val="292B2C"/>
          <w:sz w:val="24"/>
          <w:szCs w:val="24"/>
          <w:shd w:val="clear" w:color="auto" w:fill="FFFFFF"/>
        </w:rPr>
        <w:lastRenderedPageBreak/>
        <w:t>Port Sudan lies on the Red Sea and is home to the</w:t>
      </w:r>
      <w:r>
        <w:rPr>
          <w:rFonts w:ascii="Book Antiqua" w:hAnsi="Book Antiqua" w:cs="Arial"/>
          <w:color w:val="FF0000"/>
          <w:sz w:val="24"/>
          <w:szCs w:val="24"/>
          <w:shd w:val="clear" w:color="auto" w:fill="FFFFFF"/>
        </w:rPr>
        <w:t xml:space="preserve"> </w:t>
      </w:r>
      <w:r>
        <w:rPr>
          <w:rFonts w:ascii="Book Antiqua" w:hAnsi="Book Antiqua" w:cs="Arial"/>
          <w:color w:val="292B2C"/>
          <w:sz w:val="24"/>
          <w:szCs w:val="24"/>
          <w:shd w:val="clear" w:color="auto" w:fill="FFFFFF"/>
        </w:rPr>
        <w:t xml:space="preserve">Sudan’s main seaport. Port Sudan is also renowned for its beautiful beaches and excellence for scuba diving. </w:t>
      </w:r>
      <w:r>
        <w:rPr>
          <w:rFonts w:ascii="Book Antiqua" w:hAnsi="Book Antiqua" w:cstheme="majorBidi"/>
          <w:sz w:val="24"/>
          <w:szCs w:val="24"/>
        </w:rPr>
        <w:t>Travelers can now book their flights to Port Sudan on Ethiopian Airlines’ digital channels or through their preferred travel agent.</w:t>
      </w:r>
    </w:p>
    <w:p w14:paraId="21C5C7F7" w14:textId="77777777" w:rsidR="001F610F" w:rsidRPr="006B0687" w:rsidRDefault="001F610F" w:rsidP="001F610F">
      <w:pPr>
        <w:spacing w:line="360" w:lineRule="auto"/>
        <w:jc w:val="both"/>
        <w:rPr>
          <w:rFonts w:ascii="Book Antiqua" w:hAnsi="Book Antiqua"/>
          <w:sz w:val="24"/>
          <w:szCs w:val="24"/>
        </w:rPr>
      </w:pPr>
      <w:r w:rsidRPr="006B0687">
        <w:rPr>
          <w:rFonts w:ascii="Book Antiqua" w:eastAsia="Times New Roman" w:hAnsi="Book Antiqua" w:cs="Book Antiqua"/>
          <w:b/>
          <w:color w:val="000000"/>
          <w:sz w:val="24"/>
          <w:szCs w:val="24"/>
          <w:lang w:val="en-GB" w:eastAsia="en-US"/>
        </w:rPr>
        <w:t xml:space="preserve">About Ethiopian </w:t>
      </w:r>
    </w:p>
    <w:p w14:paraId="3B950B47" w14:textId="77777777" w:rsidR="001F610F" w:rsidRPr="004A4198" w:rsidRDefault="001F610F" w:rsidP="004A4198">
      <w:pPr>
        <w:spacing w:after="0" w:line="240" w:lineRule="auto"/>
        <w:jc w:val="both"/>
        <w:rPr>
          <w:rFonts w:ascii="Book Antiqua" w:eastAsia="Times New Roman" w:hAnsi="Book Antiqua" w:cs="Book Antiqua"/>
          <w:lang w:val="en-GB" w:eastAsia="en-US"/>
        </w:rPr>
      </w:pPr>
      <w:hyperlink r:id="rId7" w:history="1">
        <w:r w:rsidRPr="004A4198">
          <w:rPr>
            <w:rStyle w:val="Hyperlink"/>
            <w:rFonts w:ascii="Book Antiqua" w:eastAsia="Times New Roman" w:hAnsi="Book Antiqua" w:cs="Book Antiqua"/>
            <w:lang w:val="en-GB" w:eastAsia="en-US"/>
          </w:rPr>
          <w:t>Ethiopian Airlines Group (Ethiopian)</w:t>
        </w:r>
      </w:hyperlink>
      <w:r w:rsidRPr="004A4198">
        <w:rPr>
          <w:rFonts w:ascii="Book Antiqua" w:eastAsia="Times New Roman" w:hAnsi="Book Antiqua" w:cs="Book Antiqua"/>
          <w:lang w:val="en-GB" w:eastAsia="en-US"/>
        </w:rPr>
        <w:t xml:space="preserve"> is one of the fastest-growing airlines brand globally and the continent’s largest airline brand. In its seventy-eight years of successful operations, Ethiopian has become one of the continent’s leading carriers, unrivalled in efficiency and operational success. Ethiopian commands the lion’s share of the African passenger and cargo network operating the youngest and most modern fleet to more than 150 domestic and international passenger and cargo </w:t>
      </w:r>
      <w:hyperlink r:id="rId8" w:history="1">
        <w:r w:rsidRPr="004A4198">
          <w:rPr>
            <w:rStyle w:val="Hyperlink"/>
            <w:rFonts w:ascii="Book Antiqua" w:eastAsia="Times New Roman" w:hAnsi="Book Antiqua" w:cs="Book Antiqua"/>
            <w:lang w:val="en-GB" w:eastAsia="en-US"/>
          </w:rPr>
          <w:t>destinations</w:t>
        </w:r>
      </w:hyperlink>
      <w:r w:rsidRPr="004A4198">
        <w:rPr>
          <w:rFonts w:ascii="Book Antiqua" w:eastAsia="Times New Roman" w:hAnsi="Book Antiqua" w:cs="Book Antiqua"/>
          <w:lang w:val="en-GB" w:eastAsia="en-US"/>
        </w:rPr>
        <w:t xml:space="preserve"> across five continents. Ethiopian’s fleet category consists of ultra-modern and environmentally friendly </w:t>
      </w:r>
      <w:hyperlink r:id="rId9" w:history="1">
        <w:r w:rsidRPr="004A4198">
          <w:rPr>
            <w:rStyle w:val="Hyperlink"/>
            <w:rFonts w:ascii="Book Antiqua" w:eastAsia="Times New Roman" w:hAnsi="Book Antiqua" w:cs="Book Antiqua"/>
            <w:lang w:val="en-GB" w:eastAsia="en-US"/>
          </w:rPr>
          <w:t>aircraft</w:t>
        </w:r>
      </w:hyperlink>
      <w:r w:rsidRPr="004A4198">
        <w:rPr>
          <w:rFonts w:ascii="Book Antiqua" w:eastAsia="Times New Roman" w:hAnsi="Book Antiqua" w:cs="Book Antiqua"/>
          <w:lang w:val="en-GB" w:eastAsia="en-US"/>
        </w:rPr>
        <w:t xml:space="preserve"> such as Boeing 737s, 777s, 787s, Airbus A350-900 and De Havilland Q400.  </w:t>
      </w:r>
    </w:p>
    <w:p w14:paraId="5FDE6447" w14:textId="77777777" w:rsidR="001F610F" w:rsidRPr="004A4198" w:rsidRDefault="001F610F" w:rsidP="004A4198">
      <w:pPr>
        <w:spacing w:after="0" w:line="240" w:lineRule="auto"/>
        <w:jc w:val="both"/>
        <w:rPr>
          <w:rFonts w:ascii="Book Antiqua" w:eastAsia="Times New Roman" w:hAnsi="Book Antiqua" w:cs="Book Antiqua"/>
          <w:lang w:val="en-GB" w:eastAsia="en-US"/>
        </w:rPr>
      </w:pPr>
    </w:p>
    <w:p w14:paraId="71B9EE8D" w14:textId="77777777" w:rsidR="001F610F" w:rsidRPr="004A4198" w:rsidRDefault="001F610F" w:rsidP="004A4198">
      <w:pPr>
        <w:spacing w:after="0" w:line="240" w:lineRule="auto"/>
        <w:jc w:val="both"/>
        <w:rPr>
          <w:rFonts w:ascii="Book Antiqua" w:eastAsia="Times New Roman" w:hAnsi="Book Antiqua" w:cs="Book Antiqua"/>
          <w:lang w:val="en-GB" w:eastAsia="en-US"/>
        </w:rPr>
      </w:pPr>
      <w:r w:rsidRPr="004A4198">
        <w:rPr>
          <w:rFonts w:ascii="Book Antiqua" w:eastAsia="Times New Roman" w:hAnsi="Book Antiqua" w:cs="Book Antiqua"/>
          <w:lang w:val="en-GB" w:eastAsia="en-US"/>
        </w:rPr>
        <w:t>Ethiopian is also pursuing multi-hub strategy through hubs in Lomé, Togo with ASKY, in Lilongwe, Malawi with Malawi Airlines and in Lusaka, Zambia with Zambia Airways. Having achieved its strategic plan (Vision 2025) ahead of time, Ethiopian is currently implementing a 15-year strategic plan Vision 2035 that will see it become one of the top 20 most competitive and leading aviation groups in the world. Ethiopian has been champion in various coveted awards including Skytrax’s ‘Best Airline in Africa Award’ for seven consecutive years among others. The airline has been a Star Alliance member since 2011 and has been registering more than threefold growth in the past 10 years.</w:t>
      </w:r>
    </w:p>
    <w:p w14:paraId="0501939C" w14:textId="77777777" w:rsidR="001F610F" w:rsidRPr="004A4198" w:rsidRDefault="001F610F" w:rsidP="004A4198">
      <w:pPr>
        <w:spacing w:after="0" w:line="240" w:lineRule="auto"/>
        <w:jc w:val="both"/>
        <w:rPr>
          <w:rFonts w:ascii="Book Antiqua" w:eastAsia="Times New Roman" w:hAnsi="Book Antiqua" w:cs="Book Antiqua"/>
          <w:lang w:val="en-GB" w:eastAsia="en-US"/>
        </w:rPr>
      </w:pPr>
      <w:r w:rsidRPr="004A4198">
        <w:rPr>
          <w:rFonts w:ascii="Book Antiqua" w:eastAsia="Times New Roman" w:hAnsi="Book Antiqua" w:cs="Book Antiqua"/>
          <w:lang w:val="en-GB" w:eastAsia="en-US"/>
        </w:rPr>
        <w:t xml:space="preserve">For more at: </w:t>
      </w:r>
      <w:hyperlink>
        <w:r w:rsidRPr="004A4198">
          <w:rPr>
            <w:rFonts w:ascii="Book Antiqua" w:eastAsia="Times New Roman" w:hAnsi="Book Antiqua" w:cs="Book Antiqua"/>
            <w:color w:val="0563C1"/>
            <w:u w:val="single"/>
            <w:lang w:val="en-GB" w:eastAsia="en-US"/>
          </w:rPr>
          <w:t>www.ethiopianairlines.com</w:t>
        </w:r>
      </w:hyperlink>
      <w:r w:rsidRPr="004A4198">
        <w:rPr>
          <w:rFonts w:ascii="Book Antiqua" w:eastAsia="Times New Roman" w:hAnsi="Book Antiqua" w:cs="Book Antiqua"/>
          <w:lang w:val="en-GB" w:eastAsia="en-US"/>
        </w:rPr>
        <w:t xml:space="preserve">      </w:t>
      </w:r>
    </w:p>
    <w:p w14:paraId="288868DE" w14:textId="77777777" w:rsidR="001F610F" w:rsidRPr="004A4198" w:rsidRDefault="001F610F" w:rsidP="004A4198">
      <w:pPr>
        <w:spacing w:after="0" w:line="240" w:lineRule="auto"/>
        <w:jc w:val="both"/>
        <w:rPr>
          <w:rFonts w:ascii="Book Antiqua" w:eastAsia="Times New Roman" w:hAnsi="Book Antiqua" w:cs="Book Antiqua"/>
          <w:lang w:val="fr-FR" w:eastAsia="en-US"/>
        </w:rPr>
      </w:pPr>
      <w:proofErr w:type="gramStart"/>
      <w:r w:rsidRPr="004A4198">
        <w:rPr>
          <w:rFonts w:ascii="Book Antiqua" w:eastAsia="Times New Roman" w:hAnsi="Book Antiqua" w:cs="Book Antiqua"/>
          <w:lang w:val="fr-FR" w:eastAsia="en-US"/>
        </w:rPr>
        <w:t>Email:</w:t>
      </w:r>
      <w:proofErr w:type="gramEnd"/>
      <w:r w:rsidRPr="004A4198">
        <w:rPr>
          <w:rFonts w:ascii="Book Antiqua" w:eastAsia="Times New Roman" w:hAnsi="Book Antiqua" w:cs="Book Antiqua"/>
          <w:lang w:val="fr-FR" w:eastAsia="en-US"/>
        </w:rPr>
        <w:t xml:space="preserve"> </w:t>
      </w:r>
      <w:hyperlink>
        <w:r w:rsidRPr="004A4198">
          <w:rPr>
            <w:rFonts w:ascii="Book Antiqua" w:eastAsia="Times New Roman" w:hAnsi="Book Antiqua" w:cs="Book Antiqua"/>
            <w:color w:val="0563C1"/>
            <w:u w:val="single"/>
            <w:lang w:val="fr-FR" w:eastAsia="en-US"/>
          </w:rPr>
          <w:t>CorporateCommunication@ethiopianairlines.com</w:t>
        </w:r>
      </w:hyperlink>
      <w:r w:rsidRPr="004A4198">
        <w:rPr>
          <w:rFonts w:ascii="Book Antiqua" w:eastAsia="Times New Roman" w:hAnsi="Book Antiqua" w:cs="Book Antiqua"/>
          <w:lang w:val="fr-FR" w:eastAsia="en-US"/>
        </w:rPr>
        <w:t xml:space="preserve">  </w:t>
      </w:r>
    </w:p>
    <w:p w14:paraId="142BD209" w14:textId="77777777" w:rsidR="001F610F" w:rsidRPr="004A4198" w:rsidRDefault="001F610F" w:rsidP="004A4198">
      <w:pPr>
        <w:spacing w:after="0" w:line="240" w:lineRule="auto"/>
        <w:jc w:val="both"/>
        <w:rPr>
          <w:rFonts w:ascii="Book Antiqua" w:eastAsia="Times New Roman" w:hAnsi="Book Antiqua"/>
          <w:b/>
          <w:bCs/>
          <w:color w:val="0070C0"/>
          <w:lang w:val="fr-FR" w:eastAsia="en-US"/>
        </w:rPr>
      </w:pPr>
      <w:proofErr w:type="gramStart"/>
      <w:r w:rsidRPr="004A4198">
        <w:rPr>
          <w:rFonts w:ascii="Book Antiqua" w:eastAsia="Times New Roman" w:hAnsi="Book Antiqua" w:cs="Book Antiqua"/>
          <w:lang w:val="fr-FR" w:eastAsia="en-US"/>
        </w:rPr>
        <w:t>Contact:</w:t>
      </w:r>
      <w:proofErr w:type="gramEnd"/>
      <w:r w:rsidRPr="004A4198">
        <w:rPr>
          <w:rFonts w:ascii="Book Antiqua" w:eastAsia="Times New Roman" w:hAnsi="Book Antiqua" w:cs="Book Antiqua"/>
          <w:lang w:val="fr-FR" w:eastAsia="en-US"/>
        </w:rPr>
        <w:t xml:space="preserve"> </w:t>
      </w:r>
      <w:r w:rsidRPr="004A4198">
        <w:rPr>
          <w:rFonts w:ascii="Book Antiqua" w:eastAsia="Times New Roman" w:hAnsi="Book Antiqua" w:cs="Book Antiqua"/>
          <w:color w:val="0070C0"/>
          <w:u w:val="single"/>
          <w:lang w:val="fr-FR" w:eastAsia="en-US"/>
        </w:rPr>
        <w:t>(251-11)517-8913/8165/</w:t>
      </w:r>
      <w:bookmarkStart w:id="0" w:name="_Hlk172567246"/>
      <w:r w:rsidRPr="004A4198">
        <w:rPr>
          <w:rFonts w:ascii="Book Antiqua" w:eastAsia="Times New Roman" w:hAnsi="Book Antiqua" w:cs="Book Antiqua"/>
          <w:color w:val="0070C0"/>
          <w:u w:val="single"/>
          <w:lang w:val="fr-FR" w:eastAsia="en-US"/>
        </w:rPr>
        <w:t>8907</w:t>
      </w:r>
      <w:r w:rsidRPr="004A4198">
        <w:rPr>
          <w:rFonts w:ascii="Book Antiqua" w:eastAsia="Times New Roman" w:hAnsi="Book Antiqua" w:cs="Book Antiqua"/>
          <w:color w:val="0070C0"/>
          <w:lang w:val="fr-FR" w:eastAsia="en-US"/>
        </w:rPr>
        <w:t xml:space="preserve">   </w:t>
      </w:r>
      <w:r w:rsidRPr="004A4198">
        <w:rPr>
          <w:rFonts w:ascii="Book Antiqua" w:eastAsia="Times New Roman" w:hAnsi="Book Antiqua"/>
          <w:b/>
          <w:bCs/>
          <w:color w:val="0070C0"/>
          <w:lang w:val="fr-FR" w:eastAsia="en-US"/>
        </w:rPr>
        <w:t xml:space="preserve"> </w:t>
      </w:r>
    </w:p>
    <w:p w14:paraId="70255E63" w14:textId="77777777" w:rsidR="001F610F" w:rsidRPr="004A4198" w:rsidRDefault="001F610F" w:rsidP="004A4198">
      <w:pPr>
        <w:spacing w:after="0" w:line="240" w:lineRule="auto"/>
        <w:jc w:val="both"/>
        <w:rPr>
          <w:rFonts w:ascii="Book Antiqua" w:eastAsia="Times New Roman" w:hAnsi="Book Antiqua" w:cs="Book Antiqua"/>
          <w:lang w:val="fr-FR" w:eastAsia="en-U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
        <w:gridCol w:w="1176"/>
        <w:gridCol w:w="1176"/>
        <w:gridCol w:w="1176"/>
        <w:gridCol w:w="1176"/>
        <w:gridCol w:w="1176"/>
      </w:tblGrid>
      <w:tr w:rsidR="001F610F" w:rsidRPr="004A4198" w14:paraId="5FCD6BFD" w14:textId="77777777" w:rsidTr="00B50A7B">
        <w:trPr>
          <w:trHeight w:val="269"/>
        </w:trPr>
        <w:tc>
          <w:tcPr>
            <w:tcW w:w="1176" w:type="dxa"/>
          </w:tcPr>
          <w:p w14:paraId="64A2E1DE" w14:textId="77777777" w:rsidR="001F610F" w:rsidRPr="004A4198" w:rsidRDefault="001F610F" w:rsidP="004A4198">
            <w:pPr>
              <w:spacing w:line="240" w:lineRule="auto"/>
              <w:jc w:val="both"/>
              <w:rPr>
                <w:rFonts w:ascii="Book Antiqua" w:eastAsia="Times New Roman" w:hAnsi="Book Antiqua"/>
                <w:b/>
                <w:bCs/>
                <w:color w:val="FFFFFF"/>
                <w:sz w:val="18"/>
                <w:szCs w:val="18"/>
                <w:u w:val="single"/>
                <w:lang w:val="en-GB"/>
              </w:rPr>
            </w:pPr>
            <w:r w:rsidRPr="004A4198">
              <w:rPr>
                <w:rFonts w:ascii="Book Antiqua" w:eastAsia="Times New Roman" w:hAnsi="Book Antiqua"/>
                <w:noProof/>
                <w:color w:val="FFFFFF"/>
                <w:sz w:val="18"/>
                <w:szCs w:val="18"/>
                <w:lang w:val="en-GB"/>
              </w:rPr>
              <w:drawing>
                <wp:inline distT="0" distB="0" distL="0" distR="0" wp14:anchorId="3FD0B800" wp14:editId="452FBD14">
                  <wp:extent cx="342900" cy="304800"/>
                  <wp:effectExtent l="0" t="0" r="0" b="0"/>
                  <wp:docPr id="7" name="Picture 7" descr="A blue oval with a white f in itDescription automatically generated">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oval with a white f in it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42900" cy="304800"/>
                          </a:xfrm>
                          <a:prstGeom prst="rect">
                            <a:avLst/>
                          </a:prstGeom>
                          <a:noFill/>
                          <a:ln>
                            <a:noFill/>
                          </a:ln>
                        </pic:spPr>
                      </pic:pic>
                    </a:graphicData>
                  </a:graphic>
                </wp:inline>
              </w:drawing>
            </w:r>
          </w:p>
        </w:tc>
        <w:tc>
          <w:tcPr>
            <w:tcW w:w="1176" w:type="dxa"/>
          </w:tcPr>
          <w:p w14:paraId="57BFDCAF" w14:textId="77777777" w:rsidR="001F610F" w:rsidRPr="004A4198" w:rsidRDefault="001F610F" w:rsidP="004A4198">
            <w:pPr>
              <w:spacing w:line="240" w:lineRule="auto"/>
              <w:jc w:val="both"/>
              <w:rPr>
                <w:rFonts w:ascii="Book Antiqua" w:eastAsia="Times New Roman" w:hAnsi="Book Antiqua"/>
                <w:b/>
                <w:bCs/>
                <w:color w:val="FFFFFF"/>
                <w:sz w:val="18"/>
                <w:szCs w:val="18"/>
                <w:u w:val="single"/>
                <w:lang w:val="en-GB"/>
              </w:rPr>
            </w:pPr>
            <w:r w:rsidRPr="004A4198">
              <w:rPr>
                <w:rFonts w:ascii="Book Antiqua" w:eastAsia="Times New Roman" w:hAnsi="Book Antiqua"/>
                <w:noProof/>
                <w:color w:val="FFFFFF"/>
                <w:sz w:val="18"/>
                <w:szCs w:val="18"/>
                <w:lang w:val="en-GB"/>
              </w:rPr>
              <w:drawing>
                <wp:inline distT="0" distB="0" distL="0" distR="0" wp14:anchorId="53758361" wp14:editId="5E3DF548">
                  <wp:extent cx="285750" cy="285750"/>
                  <wp:effectExtent l="0" t="0" r="0" b="0"/>
                  <wp:docPr id="6" name="Picture 6" descr="A red and white play buttonDescription automatically generated">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red and white play button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p>
        </w:tc>
        <w:tc>
          <w:tcPr>
            <w:tcW w:w="1176" w:type="dxa"/>
          </w:tcPr>
          <w:p w14:paraId="76821A03" w14:textId="77777777" w:rsidR="001F610F" w:rsidRPr="004A4198" w:rsidRDefault="001F610F" w:rsidP="004A4198">
            <w:pPr>
              <w:spacing w:line="240" w:lineRule="auto"/>
              <w:jc w:val="both"/>
              <w:rPr>
                <w:rFonts w:ascii="Book Antiqua" w:eastAsia="Times New Roman" w:hAnsi="Book Antiqua"/>
                <w:b/>
                <w:bCs/>
                <w:color w:val="FFFFFF"/>
                <w:sz w:val="18"/>
                <w:szCs w:val="18"/>
                <w:u w:val="single"/>
                <w:lang w:val="en-GB"/>
              </w:rPr>
            </w:pPr>
            <w:r w:rsidRPr="004A4198">
              <w:rPr>
                <w:rFonts w:ascii="Book Antiqua" w:eastAsia="Times New Roman" w:hAnsi="Book Antiqua"/>
                <w:noProof/>
                <w:color w:val="FFFFFF"/>
                <w:sz w:val="18"/>
                <w:szCs w:val="18"/>
                <w:lang w:val="en-GB"/>
              </w:rPr>
              <w:drawing>
                <wp:inline distT="0" distB="0" distL="0" distR="0" wp14:anchorId="09F7AB38" wp14:editId="70714EC8">
                  <wp:extent cx="295275" cy="238125"/>
                  <wp:effectExtent l="0" t="0" r="9525" b="9525"/>
                  <wp:docPr id="5" name="Picture 5" descr="A white x on a black backgroundDescription automatically generated">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white x on a black background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95275" cy="238125"/>
                          </a:xfrm>
                          <a:prstGeom prst="rect">
                            <a:avLst/>
                          </a:prstGeom>
                          <a:noFill/>
                          <a:ln>
                            <a:noFill/>
                          </a:ln>
                        </pic:spPr>
                      </pic:pic>
                    </a:graphicData>
                  </a:graphic>
                </wp:inline>
              </w:drawing>
            </w:r>
          </w:p>
        </w:tc>
        <w:tc>
          <w:tcPr>
            <w:tcW w:w="1176" w:type="dxa"/>
          </w:tcPr>
          <w:p w14:paraId="782CC944" w14:textId="77777777" w:rsidR="001F610F" w:rsidRPr="004A4198" w:rsidRDefault="001F610F" w:rsidP="004A4198">
            <w:pPr>
              <w:spacing w:line="240" w:lineRule="auto"/>
              <w:jc w:val="both"/>
              <w:rPr>
                <w:rFonts w:ascii="Book Antiqua" w:eastAsia="Times New Roman" w:hAnsi="Book Antiqua"/>
                <w:color w:val="FFFFFF"/>
                <w:sz w:val="18"/>
                <w:szCs w:val="18"/>
                <w:u w:val="single"/>
                <w:lang w:val="en-GB"/>
              </w:rPr>
            </w:pPr>
            <w:r w:rsidRPr="004A4198">
              <w:rPr>
                <w:rFonts w:ascii="Book Antiqua" w:eastAsia="Times New Roman" w:hAnsi="Book Antiqua"/>
                <w:noProof/>
                <w:color w:val="FFFFFF"/>
                <w:sz w:val="18"/>
                <w:szCs w:val="18"/>
                <w:lang w:val="en-GB"/>
              </w:rPr>
              <w:drawing>
                <wp:inline distT="0" distB="0" distL="0" distR="0" wp14:anchorId="542AB103" wp14:editId="04D5AD6A">
                  <wp:extent cx="247650" cy="238125"/>
                  <wp:effectExtent l="0" t="0" r="0" b="9525"/>
                  <wp:docPr id="3" name="Picture 3" descr="A logo of a cameraDescription automatically generated">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of a camera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47650" cy="238125"/>
                          </a:xfrm>
                          <a:prstGeom prst="rect">
                            <a:avLst/>
                          </a:prstGeom>
                          <a:noFill/>
                          <a:ln>
                            <a:noFill/>
                          </a:ln>
                        </pic:spPr>
                      </pic:pic>
                    </a:graphicData>
                  </a:graphic>
                </wp:inline>
              </w:drawing>
            </w:r>
          </w:p>
        </w:tc>
        <w:tc>
          <w:tcPr>
            <w:tcW w:w="1176" w:type="dxa"/>
          </w:tcPr>
          <w:p w14:paraId="6932305C" w14:textId="77777777" w:rsidR="001F610F" w:rsidRPr="004A4198" w:rsidRDefault="001F610F" w:rsidP="004A4198">
            <w:pPr>
              <w:spacing w:line="240" w:lineRule="auto"/>
              <w:jc w:val="both"/>
              <w:rPr>
                <w:rFonts w:ascii="Book Antiqua" w:eastAsia="Times New Roman" w:hAnsi="Book Antiqua"/>
                <w:b/>
                <w:bCs/>
                <w:color w:val="FFFFFF"/>
                <w:sz w:val="18"/>
                <w:szCs w:val="18"/>
                <w:u w:val="single"/>
                <w:lang w:val="en-GB"/>
              </w:rPr>
            </w:pPr>
            <w:r w:rsidRPr="004A4198">
              <w:rPr>
                <w:rFonts w:ascii="Book Antiqua" w:eastAsia="Times New Roman" w:hAnsi="Book Antiqua"/>
                <w:noProof/>
                <w:color w:val="FFFFFF"/>
                <w:sz w:val="18"/>
                <w:szCs w:val="18"/>
                <w:lang w:val="en-GB"/>
              </w:rPr>
              <w:drawing>
                <wp:inline distT="0" distB="0" distL="0" distR="0" wp14:anchorId="146A6F83" wp14:editId="084C4149">
                  <wp:extent cx="285750" cy="304800"/>
                  <wp:effectExtent l="0" t="0" r="0" b="0"/>
                  <wp:docPr id="2" name="Picture 2" descr="A blue circle with a white paper plane in the middleDescription automatically generated">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circle with a white paper plane in the middle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5750" cy="304800"/>
                          </a:xfrm>
                          <a:prstGeom prst="rect">
                            <a:avLst/>
                          </a:prstGeom>
                          <a:noFill/>
                          <a:ln>
                            <a:noFill/>
                          </a:ln>
                        </pic:spPr>
                      </pic:pic>
                    </a:graphicData>
                  </a:graphic>
                </wp:inline>
              </w:drawing>
            </w:r>
          </w:p>
        </w:tc>
        <w:tc>
          <w:tcPr>
            <w:tcW w:w="1176" w:type="dxa"/>
          </w:tcPr>
          <w:p w14:paraId="45762099" w14:textId="77777777" w:rsidR="001F610F" w:rsidRPr="004A4198" w:rsidRDefault="001F610F" w:rsidP="004A4198">
            <w:pPr>
              <w:spacing w:line="240" w:lineRule="auto"/>
              <w:jc w:val="both"/>
              <w:rPr>
                <w:rFonts w:ascii="Book Antiqua" w:eastAsia="Times New Roman" w:hAnsi="Book Antiqua"/>
                <w:b/>
                <w:bCs/>
                <w:color w:val="FFFFFF"/>
                <w:sz w:val="18"/>
                <w:szCs w:val="18"/>
                <w:u w:val="single"/>
                <w:lang w:val="en-GB"/>
              </w:rPr>
            </w:pPr>
            <w:r w:rsidRPr="004A4198">
              <w:rPr>
                <w:rFonts w:ascii="Book Antiqua" w:eastAsia="Times New Roman" w:hAnsi="Book Antiqua"/>
                <w:noProof/>
                <w:color w:val="FFFFFF"/>
                <w:sz w:val="18"/>
                <w:szCs w:val="18"/>
                <w:lang w:val="en-GB"/>
              </w:rPr>
              <w:drawing>
                <wp:inline distT="0" distB="0" distL="0" distR="0" wp14:anchorId="2F46A1F8" wp14:editId="43C077F1">
                  <wp:extent cx="304800" cy="285750"/>
                  <wp:effectExtent l="0" t="0" r="0" b="0"/>
                  <wp:docPr id="1" name="Picture 1" descr="A blue square with white letters on itDescription automatically generated">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letters on it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04800" cy="285750"/>
                          </a:xfrm>
                          <a:prstGeom prst="rect">
                            <a:avLst/>
                          </a:prstGeom>
                          <a:noFill/>
                          <a:ln>
                            <a:noFill/>
                          </a:ln>
                        </pic:spPr>
                      </pic:pic>
                    </a:graphicData>
                  </a:graphic>
                </wp:inline>
              </w:drawing>
            </w:r>
          </w:p>
        </w:tc>
      </w:tr>
    </w:tbl>
    <w:p w14:paraId="66B4C404" w14:textId="77777777" w:rsidR="001F610F" w:rsidRPr="004A4198" w:rsidRDefault="001F610F" w:rsidP="004A4198">
      <w:pPr>
        <w:spacing w:after="0" w:line="240" w:lineRule="auto"/>
        <w:jc w:val="both"/>
        <w:rPr>
          <w:rFonts w:ascii="Ebrima" w:hAnsi="Ebrima"/>
          <w:sz w:val="20"/>
          <w:szCs w:val="20"/>
          <w:lang w:val="it-IT"/>
        </w:rPr>
      </w:pPr>
      <w:bookmarkStart w:id="1" w:name="_Hlk172790540"/>
      <w:bookmarkEnd w:id="0"/>
      <w:r w:rsidRPr="004A4198">
        <w:rPr>
          <w:rFonts w:ascii="Ebrima" w:hAnsi="Ebrima"/>
          <w:sz w:val="20"/>
          <w:szCs w:val="20"/>
          <w:lang w:val="it-IT"/>
        </w:rPr>
        <w:t xml:space="preserve"> </w:t>
      </w:r>
      <w:bookmarkEnd w:id="1"/>
    </w:p>
    <w:p w14:paraId="40C9D392" w14:textId="77777777" w:rsidR="00F67BD4" w:rsidRPr="004A4198" w:rsidRDefault="00F67BD4" w:rsidP="004A4198">
      <w:pPr>
        <w:spacing w:line="240" w:lineRule="auto"/>
        <w:rPr>
          <w:sz w:val="20"/>
          <w:szCs w:val="20"/>
        </w:rPr>
      </w:pPr>
    </w:p>
    <w:sectPr w:rsidR="00F67BD4" w:rsidRPr="004A4198" w:rsidSect="001F610F">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81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19A61" w14:textId="77777777" w:rsidR="006004E5" w:rsidRDefault="006004E5">
      <w:pPr>
        <w:spacing w:after="0" w:line="240" w:lineRule="auto"/>
      </w:pPr>
      <w:r>
        <w:separator/>
      </w:r>
    </w:p>
  </w:endnote>
  <w:endnote w:type="continuationSeparator" w:id="0">
    <w:p w14:paraId="79159613" w14:textId="77777777" w:rsidR="006004E5" w:rsidRDefault="00600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59CEB" w14:textId="77777777" w:rsidR="00A63F0E" w:rsidRDefault="00A63F0E">
    <w:pP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D1B45" w14:textId="77777777" w:rsidR="00A63F0E" w:rsidRDefault="00A63F0E">
    <w:pP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BF582" w14:textId="77777777" w:rsidR="00A63F0E" w:rsidRDefault="00A63F0E">
    <w:pP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2A364" w14:textId="77777777" w:rsidR="006004E5" w:rsidRDefault="006004E5">
      <w:pPr>
        <w:spacing w:after="0" w:line="240" w:lineRule="auto"/>
      </w:pPr>
      <w:r>
        <w:separator/>
      </w:r>
    </w:p>
  </w:footnote>
  <w:footnote w:type="continuationSeparator" w:id="0">
    <w:p w14:paraId="121E5053" w14:textId="77777777" w:rsidR="006004E5" w:rsidRDefault="00600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63204" w14:textId="77777777" w:rsidR="00A63F0E" w:rsidRDefault="00A63F0E">
    <w:pP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1DFEF" w14:textId="77777777" w:rsidR="00A63F0E" w:rsidRDefault="007823F3">
    <w:pPr>
      <w:pStyle w:val="Header"/>
      <w:ind w:left="-1440"/>
    </w:pPr>
    <w:r>
      <w:rPr>
        <w:noProof/>
      </w:rPr>
      <w:drawing>
        <wp:inline distT="0" distB="0" distL="0" distR="0" wp14:anchorId="7C52DE3B" wp14:editId="12246630">
          <wp:extent cx="7848600" cy="2341880"/>
          <wp:effectExtent l="0" t="0" r="0" b="1270"/>
          <wp:docPr id="4" name="Picture 4" descr="A green and white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een and white background with 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48600" cy="2341880"/>
                  </a:xfrm>
                  <a:prstGeom prst="rect">
                    <a:avLst/>
                  </a:prstGeom>
                </pic:spPr>
              </pic:pic>
            </a:graphicData>
          </a:graphic>
        </wp:inline>
      </w:drawing>
    </w:r>
  </w:p>
  <w:p w14:paraId="4658C68A" w14:textId="77777777" w:rsidR="00A63F0E" w:rsidRDefault="00A63F0E">
    <w:pPr>
      <w:pStyle w:val="Header"/>
      <w:ind w:hanging="14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DFDED" w14:textId="77777777" w:rsidR="00A63F0E" w:rsidRDefault="00A63F0E">
    <w:pP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10F"/>
    <w:rsid w:val="00026E14"/>
    <w:rsid w:val="00091C2E"/>
    <w:rsid w:val="001950FF"/>
    <w:rsid w:val="001F610F"/>
    <w:rsid w:val="002543FF"/>
    <w:rsid w:val="00275DF6"/>
    <w:rsid w:val="002A3A72"/>
    <w:rsid w:val="002F79B1"/>
    <w:rsid w:val="00394021"/>
    <w:rsid w:val="003B01C7"/>
    <w:rsid w:val="00460D63"/>
    <w:rsid w:val="00471BBA"/>
    <w:rsid w:val="004932EA"/>
    <w:rsid w:val="004A4198"/>
    <w:rsid w:val="00571B9D"/>
    <w:rsid w:val="005C356E"/>
    <w:rsid w:val="005D69E8"/>
    <w:rsid w:val="006004E5"/>
    <w:rsid w:val="00743F60"/>
    <w:rsid w:val="00772400"/>
    <w:rsid w:val="007733DC"/>
    <w:rsid w:val="007823F3"/>
    <w:rsid w:val="00833587"/>
    <w:rsid w:val="00875D27"/>
    <w:rsid w:val="008C4CD9"/>
    <w:rsid w:val="008E6CA5"/>
    <w:rsid w:val="00A25B49"/>
    <w:rsid w:val="00A63F0E"/>
    <w:rsid w:val="00A64C08"/>
    <w:rsid w:val="00A91741"/>
    <w:rsid w:val="00B262D5"/>
    <w:rsid w:val="00C1535F"/>
    <w:rsid w:val="00D51A7A"/>
    <w:rsid w:val="00D51B16"/>
    <w:rsid w:val="00D56025"/>
    <w:rsid w:val="00DB74C9"/>
    <w:rsid w:val="00DC2526"/>
    <w:rsid w:val="00DE7E32"/>
    <w:rsid w:val="00E016A4"/>
    <w:rsid w:val="00EF47DD"/>
    <w:rsid w:val="00F61862"/>
    <w:rsid w:val="00F67BD4"/>
    <w:rsid w:val="00FA7D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D29ED"/>
  <w15:chartTrackingRefBased/>
  <w15:docId w15:val="{AD602BC6-4C44-42BA-BB57-2855D2B9B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10F"/>
    <w:pPr>
      <w:spacing w:line="254" w:lineRule="auto"/>
    </w:pPr>
    <w:rPr>
      <w:rFonts w:ascii="Calibri" w:eastAsia="Calibri" w:hAnsi="Calibri" w:cs="Calibri"/>
      <w:kern w:val="0"/>
      <w:sz w:val="22"/>
      <w:szCs w:val="22"/>
      <w:lang w:val="en-US" w:eastAsia="en-GB"/>
      <w14:ligatures w14:val="none"/>
    </w:rPr>
  </w:style>
  <w:style w:type="paragraph" w:styleId="Heading1">
    <w:name w:val="heading 1"/>
    <w:basedOn w:val="Normal"/>
    <w:next w:val="Normal"/>
    <w:link w:val="Heading1Char"/>
    <w:uiPriority w:val="9"/>
    <w:qFormat/>
    <w:rsid w:val="001F610F"/>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GB" w:eastAsia="en-US"/>
      <w14:ligatures w14:val="standardContextual"/>
    </w:rPr>
  </w:style>
  <w:style w:type="paragraph" w:styleId="Heading2">
    <w:name w:val="heading 2"/>
    <w:basedOn w:val="Normal"/>
    <w:next w:val="Normal"/>
    <w:link w:val="Heading2Char"/>
    <w:uiPriority w:val="9"/>
    <w:semiHidden/>
    <w:unhideWhenUsed/>
    <w:qFormat/>
    <w:rsid w:val="001F610F"/>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GB" w:eastAsia="en-US"/>
      <w14:ligatures w14:val="standardContextual"/>
    </w:rPr>
  </w:style>
  <w:style w:type="paragraph" w:styleId="Heading3">
    <w:name w:val="heading 3"/>
    <w:basedOn w:val="Normal"/>
    <w:next w:val="Normal"/>
    <w:link w:val="Heading3Char"/>
    <w:uiPriority w:val="9"/>
    <w:semiHidden/>
    <w:unhideWhenUsed/>
    <w:qFormat/>
    <w:rsid w:val="001F610F"/>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GB" w:eastAsia="en-US"/>
      <w14:ligatures w14:val="standardContextual"/>
    </w:rPr>
  </w:style>
  <w:style w:type="paragraph" w:styleId="Heading4">
    <w:name w:val="heading 4"/>
    <w:basedOn w:val="Normal"/>
    <w:next w:val="Normal"/>
    <w:link w:val="Heading4Char"/>
    <w:uiPriority w:val="9"/>
    <w:semiHidden/>
    <w:unhideWhenUsed/>
    <w:qFormat/>
    <w:rsid w:val="001F610F"/>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val="en-GB" w:eastAsia="en-US"/>
      <w14:ligatures w14:val="standardContextual"/>
    </w:rPr>
  </w:style>
  <w:style w:type="paragraph" w:styleId="Heading5">
    <w:name w:val="heading 5"/>
    <w:basedOn w:val="Normal"/>
    <w:next w:val="Normal"/>
    <w:link w:val="Heading5Char"/>
    <w:uiPriority w:val="9"/>
    <w:semiHidden/>
    <w:unhideWhenUsed/>
    <w:qFormat/>
    <w:rsid w:val="001F610F"/>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lang w:val="en-GB" w:eastAsia="en-US"/>
      <w14:ligatures w14:val="standardContextual"/>
    </w:rPr>
  </w:style>
  <w:style w:type="paragraph" w:styleId="Heading6">
    <w:name w:val="heading 6"/>
    <w:basedOn w:val="Normal"/>
    <w:next w:val="Normal"/>
    <w:link w:val="Heading6Char"/>
    <w:uiPriority w:val="9"/>
    <w:semiHidden/>
    <w:unhideWhenUsed/>
    <w:qFormat/>
    <w:rsid w:val="001F610F"/>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en-GB" w:eastAsia="en-US"/>
      <w14:ligatures w14:val="standardContextual"/>
    </w:rPr>
  </w:style>
  <w:style w:type="paragraph" w:styleId="Heading7">
    <w:name w:val="heading 7"/>
    <w:basedOn w:val="Normal"/>
    <w:next w:val="Normal"/>
    <w:link w:val="Heading7Char"/>
    <w:uiPriority w:val="9"/>
    <w:semiHidden/>
    <w:unhideWhenUsed/>
    <w:qFormat/>
    <w:rsid w:val="001F610F"/>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en-GB" w:eastAsia="en-US"/>
      <w14:ligatures w14:val="standardContextual"/>
    </w:rPr>
  </w:style>
  <w:style w:type="paragraph" w:styleId="Heading8">
    <w:name w:val="heading 8"/>
    <w:basedOn w:val="Normal"/>
    <w:next w:val="Normal"/>
    <w:link w:val="Heading8Char"/>
    <w:uiPriority w:val="9"/>
    <w:semiHidden/>
    <w:unhideWhenUsed/>
    <w:qFormat/>
    <w:rsid w:val="001F610F"/>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en-GB" w:eastAsia="en-US"/>
      <w14:ligatures w14:val="standardContextual"/>
    </w:rPr>
  </w:style>
  <w:style w:type="paragraph" w:styleId="Heading9">
    <w:name w:val="heading 9"/>
    <w:basedOn w:val="Normal"/>
    <w:next w:val="Normal"/>
    <w:link w:val="Heading9Char"/>
    <w:uiPriority w:val="9"/>
    <w:semiHidden/>
    <w:unhideWhenUsed/>
    <w:qFormat/>
    <w:rsid w:val="001F610F"/>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en-GB"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10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F61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F610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F610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F610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F61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61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61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610F"/>
    <w:rPr>
      <w:rFonts w:eastAsiaTheme="majorEastAsia" w:cstheme="majorBidi"/>
      <w:color w:val="272727" w:themeColor="text1" w:themeTint="D8"/>
    </w:rPr>
  </w:style>
  <w:style w:type="paragraph" w:styleId="Title">
    <w:name w:val="Title"/>
    <w:basedOn w:val="Normal"/>
    <w:next w:val="Normal"/>
    <w:link w:val="TitleChar"/>
    <w:uiPriority w:val="10"/>
    <w:qFormat/>
    <w:rsid w:val="001F610F"/>
    <w:pPr>
      <w:spacing w:after="80" w:line="240" w:lineRule="auto"/>
      <w:contextualSpacing/>
    </w:pPr>
    <w:rPr>
      <w:rFonts w:asciiTheme="majorHAnsi" w:eastAsiaTheme="majorEastAsia" w:hAnsiTheme="majorHAnsi" w:cstheme="majorBidi"/>
      <w:spacing w:val="-10"/>
      <w:kern w:val="28"/>
      <w:sz w:val="56"/>
      <w:szCs w:val="56"/>
      <w:lang w:val="en-GB" w:eastAsia="en-US"/>
      <w14:ligatures w14:val="standardContextual"/>
    </w:rPr>
  </w:style>
  <w:style w:type="character" w:customStyle="1" w:styleId="TitleChar">
    <w:name w:val="Title Char"/>
    <w:basedOn w:val="DefaultParagraphFont"/>
    <w:link w:val="Title"/>
    <w:uiPriority w:val="10"/>
    <w:rsid w:val="001F61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610F"/>
    <w:pPr>
      <w:numPr>
        <w:ilvl w:val="1"/>
      </w:numPr>
      <w:spacing w:line="278" w:lineRule="auto"/>
    </w:pPr>
    <w:rPr>
      <w:rFonts w:asciiTheme="minorHAnsi" w:eastAsiaTheme="majorEastAsia" w:hAnsiTheme="minorHAnsi" w:cstheme="majorBidi"/>
      <w:color w:val="595959" w:themeColor="text1" w:themeTint="A6"/>
      <w:spacing w:val="15"/>
      <w:kern w:val="2"/>
      <w:sz w:val="28"/>
      <w:szCs w:val="28"/>
      <w:lang w:val="en-GB" w:eastAsia="en-US"/>
      <w14:ligatures w14:val="standardContextual"/>
    </w:rPr>
  </w:style>
  <w:style w:type="character" w:customStyle="1" w:styleId="SubtitleChar">
    <w:name w:val="Subtitle Char"/>
    <w:basedOn w:val="DefaultParagraphFont"/>
    <w:link w:val="Subtitle"/>
    <w:uiPriority w:val="11"/>
    <w:rsid w:val="001F61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610F"/>
    <w:pPr>
      <w:spacing w:before="160" w:line="278" w:lineRule="auto"/>
      <w:jc w:val="center"/>
    </w:pPr>
    <w:rPr>
      <w:rFonts w:asciiTheme="minorHAnsi" w:eastAsiaTheme="minorHAnsi" w:hAnsiTheme="minorHAnsi" w:cstheme="minorBidi"/>
      <w:i/>
      <w:iCs/>
      <w:color w:val="404040" w:themeColor="text1" w:themeTint="BF"/>
      <w:kern w:val="2"/>
      <w:sz w:val="24"/>
      <w:szCs w:val="24"/>
      <w:lang w:val="en-GB" w:eastAsia="en-US"/>
      <w14:ligatures w14:val="standardContextual"/>
    </w:rPr>
  </w:style>
  <w:style w:type="character" w:customStyle="1" w:styleId="QuoteChar">
    <w:name w:val="Quote Char"/>
    <w:basedOn w:val="DefaultParagraphFont"/>
    <w:link w:val="Quote"/>
    <w:uiPriority w:val="29"/>
    <w:rsid w:val="001F610F"/>
    <w:rPr>
      <w:i/>
      <w:iCs/>
      <w:color w:val="404040" w:themeColor="text1" w:themeTint="BF"/>
    </w:rPr>
  </w:style>
  <w:style w:type="paragraph" w:styleId="ListParagraph">
    <w:name w:val="List Paragraph"/>
    <w:basedOn w:val="Normal"/>
    <w:uiPriority w:val="34"/>
    <w:qFormat/>
    <w:rsid w:val="001F610F"/>
    <w:pPr>
      <w:spacing w:line="278" w:lineRule="auto"/>
      <w:ind w:left="720"/>
      <w:contextualSpacing/>
    </w:pPr>
    <w:rPr>
      <w:rFonts w:asciiTheme="minorHAnsi" w:eastAsiaTheme="minorHAnsi" w:hAnsiTheme="minorHAnsi" w:cstheme="minorBidi"/>
      <w:kern w:val="2"/>
      <w:sz w:val="24"/>
      <w:szCs w:val="24"/>
      <w:lang w:val="en-GB" w:eastAsia="en-US"/>
      <w14:ligatures w14:val="standardContextual"/>
    </w:rPr>
  </w:style>
  <w:style w:type="character" w:styleId="IntenseEmphasis">
    <w:name w:val="Intense Emphasis"/>
    <w:basedOn w:val="DefaultParagraphFont"/>
    <w:uiPriority w:val="21"/>
    <w:qFormat/>
    <w:rsid w:val="001F610F"/>
    <w:rPr>
      <w:i/>
      <w:iCs/>
      <w:color w:val="2F5496" w:themeColor="accent1" w:themeShade="BF"/>
    </w:rPr>
  </w:style>
  <w:style w:type="paragraph" w:styleId="IntenseQuote">
    <w:name w:val="Intense Quote"/>
    <w:basedOn w:val="Normal"/>
    <w:next w:val="Normal"/>
    <w:link w:val="IntenseQuoteChar"/>
    <w:uiPriority w:val="30"/>
    <w:qFormat/>
    <w:rsid w:val="001F610F"/>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val="en-GB" w:eastAsia="en-US"/>
      <w14:ligatures w14:val="standardContextual"/>
    </w:rPr>
  </w:style>
  <w:style w:type="character" w:customStyle="1" w:styleId="IntenseQuoteChar">
    <w:name w:val="Intense Quote Char"/>
    <w:basedOn w:val="DefaultParagraphFont"/>
    <w:link w:val="IntenseQuote"/>
    <w:uiPriority w:val="30"/>
    <w:rsid w:val="001F610F"/>
    <w:rPr>
      <w:i/>
      <w:iCs/>
      <w:color w:val="2F5496" w:themeColor="accent1" w:themeShade="BF"/>
    </w:rPr>
  </w:style>
  <w:style w:type="character" w:styleId="IntenseReference">
    <w:name w:val="Intense Reference"/>
    <w:basedOn w:val="DefaultParagraphFont"/>
    <w:uiPriority w:val="32"/>
    <w:qFormat/>
    <w:rsid w:val="001F610F"/>
    <w:rPr>
      <w:b/>
      <w:bCs/>
      <w:smallCaps/>
      <w:color w:val="2F5496" w:themeColor="accent1" w:themeShade="BF"/>
      <w:spacing w:val="5"/>
    </w:rPr>
  </w:style>
  <w:style w:type="paragraph" w:styleId="Header">
    <w:name w:val="header"/>
    <w:basedOn w:val="Normal"/>
    <w:link w:val="HeaderChar"/>
    <w:uiPriority w:val="99"/>
    <w:unhideWhenUsed/>
    <w:rsid w:val="001F61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10F"/>
    <w:rPr>
      <w:rFonts w:ascii="Calibri" w:eastAsia="Calibri" w:hAnsi="Calibri" w:cs="Calibri"/>
      <w:kern w:val="0"/>
      <w:sz w:val="22"/>
      <w:szCs w:val="22"/>
      <w:lang w:val="en-US" w:eastAsia="en-GB"/>
      <w14:ligatures w14:val="none"/>
    </w:rPr>
  </w:style>
  <w:style w:type="character" w:styleId="Hyperlink">
    <w:name w:val="Hyperlink"/>
    <w:basedOn w:val="DefaultParagraphFont"/>
    <w:uiPriority w:val="99"/>
    <w:unhideWhenUsed/>
    <w:rsid w:val="001F610F"/>
    <w:rPr>
      <w:color w:val="0563C1" w:themeColor="hyperlink"/>
      <w:u w:val="single"/>
    </w:rPr>
  </w:style>
  <w:style w:type="table" w:customStyle="1" w:styleId="TableGrid1">
    <w:name w:val="Table Grid1"/>
    <w:basedOn w:val="TableNormal"/>
    <w:next w:val="TableGrid"/>
    <w:uiPriority w:val="39"/>
    <w:qFormat/>
    <w:rsid w:val="001F610F"/>
    <w:pPr>
      <w:spacing w:after="0" w:line="240" w:lineRule="auto"/>
    </w:pPr>
    <w:rPr>
      <w:rFonts w:ascii="Calibri" w:eastAsia="Calibri" w:hAnsi="Calibri" w:cs="Calibr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F6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F610F"/>
    <w:rPr>
      <w:color w:val="605E5C"/>
      <w:shd w:val="clear" w:color="auto" w:fill="E1DFDD"/>
    </w:rPr>
  </w:style>
  <w:style w:type="paragraph" w:styleId="Revision">
    <w:name w:val="Revision"/>
    <w:hidden/>
    <w:uiPriority w:val="99"/>
    <w:semiHidden/>
    <w:rsid w:val="001950FF"/>
    <w:pPr>
      <w:spacing w:after="0" w:line="240" w:lineRule="auto"/>
    </w:pPr>
    <w:rPr>
      <w:rFonts w:ascii="Calibri" w:eastAsia="Calibri" w:hAnsi="Calibri" w:cs="Calibri"/>
      <w:kern w:val="0"/>
      <w:sz w:val="22"/>
      <w:szCs w:val="22"/>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893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orate.ethiopianairlines.com/AboutEthiopian/Destinations?utm_source=Pr_press&amp;utm_medium=News&amp;utm_campaign=press_relese"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ethiopianairlines.com/aa?utm_source=Pr_press&amp;utm_medium=News&amp;utm_campaign=press_relese" TargetMode="Externa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corporate.ethiopianairlines.com/AboutEthiopian/OurFleets?utm_source=Pr_press&amp;utm_medium=News&amp;utm_campaign=press_relese" TargetMode="External"/><Relationship Id="rId14" Type="http://schemas.openxmlformats.org/officeDocument/2006/relationships/image" Target="media/image5.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1AA57-B126-46B3-BAF2-A76AB5C41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ET100</dc:creator>
  <cp:keywords/>
  <dc:description/>
  <cp:lastModifiedBy>et887</cp:lastModifiedBy>
  <cp:revision>2</cp:revision>
  <dcterms:created xsi:type="dcterms:W3CDTF">2024-10-15T09:54:00Z</dcterms:created>
  <dcterms:modified xsi:type="dcterms:W3CDTF">2024-10-15T09:54:00Z</dcterms:modified>
</cp:coreProperties>
</file>